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CB" w:rsidRDefault="006740CB" w:rsidP="00DD61FF">
      <w:pPr>
        <w:shd w:val="clear" w:color="auto" w:fill="FFFFFF"/>
        <w:spacing w:after="0" w:line="40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61FF">
        <w:rPr>
          <w:rFonts w:ascii="Times New Roman" w:hAnsi="Times New Roman"/>
          <w:b/>
          <w:sz w:val="24"/>
          <w:szCs w:val="24"/>
          <w:lang w:eastAsia="ru-RU"/>
        </w:rPr>
        <w:t>ТЕХНИЧЕСКИЕ ХАРАКТЕРИСТИКИ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740CB" w:rsidRPr="00DD61FF" w:rsidRDefault="006740CB" w:rsidP="00DD61FF">
      <w:pPr>
        <w:shd w:val="clear" w:color="auto" w:fill="FFFFFF"/>
        <w:spacing w:after="0" w:line="405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ПОДЪЕМНИКА ПУМА УНИ 130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Ширина спинки коляски: не более</w:t>
      </w:r>
      <w:r w:rsidRPr="0017384F">
        <w:rPr>
          <w:rFonts w:ascii="Times New Roman" w:hAnsi="Times New Roman"/>
          <w:sz w:val="24"/>
          <w:szCs w:val="24"/>
          <w:lang w:eastAsia="ru-RU"/>
        </w:rPr>
        <w:t xml:space="preserve"> 500 мм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Ширина колеи основных колёс коляски: </w:t>
      </w:r>
      <w:r>
        <w:rPr>
          <w:rFonts w:ascii="Times New Roman" w:hAnsi="Times New Roman"/>
          <w:sz w:val="24"/>
          <w:szCs w:val="24"/>
          <w:lang w:eastAsia="ru-RU"/>
        </w:rPr>
        <w:t xml:space="preserve"> не более</w:t>
      </w:r>
      <w:r w:rsidRPr="0017384F">
        <w:rPr>
          <w:rFonts w:ascii="Times New Roman" w:hAnsi="Times New Roman"/>
          <w:sz w:val="24"/>
          <w:szCs w:val="24"/>
          <w:lang w:eastAsia="ru-RU"/>
        </w:rPr>
        <w:t xml:space="preserve"> 730 мм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Грузоподъёмность устройства: </w:t>
      </w:r>
      <w:r>
        <w:rPr>
          <w:rFonts w:ascii="Times New Roman" w:hAnsi="Times New Roman"/>
          <w:sz w:val="24"/>
          <w:szCs w:val="24"/>
          <w:lang w:eastAsia="ru-RU"/>
        </w:rPr>
        <w:t>не более</w:t>
      </w:r>
      <w:r w:rsidRPr="0017384F">
        <w:rPr>
          <w:rFonts w:ascii="Times New Roman" w:hAnsi="Times New Roman"/>
          <w:sz w:val="24"/>
          <w:szCs w:val="24"/>
          <w:lang w:eastAsia="ru-RU"/>
        </w:rPr>
        <w:t xml:space="preserve"> 130 кг (с коляской)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Минимальная длина лестничных ступеней: </w:t>
      </w:r>
      <w:r>
        <w:rPr>
          <w:rFonts w:ascii="Times New Roman" w:hAnsi="Times New Roman"/>
          <w:sz w:val="24"/>
          <w:szCs w:val="24"/>
          <w:lang w:eastAsia="ru-RU"/>
        </w:rPr>
        <w:t xml:space="preserve">  не более </w:t>
      </w:r>
      <w:r w:rsidRPr="0017384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7384F">
        <w:rPr>
          <w:rFonts w:ascii="Times New Roman" w:hAnsi="Times New Roman"/>
          <w:sz w:val="24"/>
          <w:szCs w:val="24"/>
          <w:lang w:eastAsia="ru-RU"/>
        </w:rPr>
        <w:t>0 мм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>Максимальная высота лестничных ступеней:</w:t>
      </w:r>
      <w:r>
        <w:rPr>
          <w:rFonts w:ascii="Times New Roman" w:hAnsi="Times New Roman"/>
          <w:sz w:val="24"/>
          <w:szCs w:val="24"/>
          <w:lang w:eastAsia="ru-RU"/>
        </w:rPr>
        <w:t xml:space="preserve"> не менее </w:t>
      </w:r>
      <w:r w:rsidRPr="0017384F">
        <w:rPr>
          <w:rFonts w:ascii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7384F">
        <w:rPr>
          <w:rFonts w:ascii="Times New Roman" w:hAnsi="Times New Roman"/>
          <w:sz w:val="24"/>
          <w:szCs w:val="24"/>
          <w:lang w:eastAsia="ru-RU"/>
        </w:rPr>
        <w:t>0 мм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>Размеры лестничной клетки: не менее 90х110 см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Общая длина устройства: </w:t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17384F">
        <w:rPr>
          <w:rFonts w:ascii="Times New Roman" w:hAnsi="Times New Roman"/>
          <w:sz w:val="24"/>
          <w:szCs w:val="24"/>
          <w:lang w:eastAsia="ru-RU"/>
        </w:rPr>
        <w:t>395 мм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Высота устройства: </w:t>
      </w:r>
      <w:r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Pr="0017384F">
        <w:rPr>
          <w:rFonts w:ascii="Times New Roman" w:hAnsi="Times New Roman"/>
          <w:sz w:val="24"/>
          <w:szCs w:val="24"/>
          <w:lang w:eastAsia="ru-RU"/>
        </w:rPr>
        <w:t>1310 мм (общая)</w:t>
      </w:r>
      <w:r>
        <w:rPr>
          <w:rFonts w:ascii="Times New Roman" w:hAnsi="Times New Roman"/>
          <w:sz w:val="24"/>
          <w:szCs w:val="24"/>
          <w:lang w:eastAsia="ru-RU"/>
        </w:rPr>
        <w:t>1750 мах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Размах боковых опор устройства: </w:t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17384F">
        <w:rPr>
          <w:rFonts w:ascii="Times New Roman" w:hAnsi="Times New Roman"/>
          <w:sz w:val="24"/>
          <w:szCs w:val="24"/>
          <w:lang w:eastAsia="ru-RU"/>
        </w:rPr>
        <w:t>760 мм (рабочее состояние)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Боковые опоры устройства подняты: </w:t>
      </w:r>
      <w:r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Pr="0017384F">
        <w:rPr>
          <w:rFonts w:ascii="Times New Roman" w:hAnsi="Times New Roman"/>
          <w:sz w:val="24"/>
          <w:szCs w:val="24"/>
          <w:lang w:eastAsia="ru-RU"/>
        </w:rPr>
        <w:t>430 мм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Диаметр ходового колеса устройства: </w:t>
      </w:r>
      <w:r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Pr="0017384F">
        <w:rPr>
          <w:rFonts w:ascii="Times New Roman" w:hAnsi="Times New Roman"/>
          <w:sz w:val="24"/>
          <w:szCs w:val="24"/>
          <w:lang w:eastAsia="ru-RU"/>
        </w:rPr>
        <w:t>250 мм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Ширина колеи ходовых колёс устройства: </w:t>
      </w:r>
      <w:r>
        <w:rPr>
          <w:rFonts w:ascii="Times New Roman" w:hAnsi="Times New Roman"/>
          <w:sz w:val="24"/>
          <w:szCs w:val="24"/>
          <w:lang w:eastAsia="ru-RU"/>
        </w:rPr>
        <w:t xml:space="preserve"> не менее </w:t>
      </w:r>
      <w:r w:rsidRPr="0017384F">
        <w:rPr>
          <w:rFonts w:ascii="Times New Roman" w:hAnsi="Times New Roman"/>
          <w:sz w:val="24"/>
          <w:szCs w:val="24"/>
          <w:lang w:eastAsia="ru-RU"/>
        </w:rPr>
        <w:t>312 мм (внешний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84F">
        <w:rPr>
          <w:rFonts w:ascii="Times New Roman" w:hAnsi="Times New Roman"/>
          <w:sz w:val="24"/>
          <w:szCs w:val="24"/>
          <w:lang w:eastAsia="ru-RU"/>
        </w:rPr>
        <w:t>размер)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Запас хода на одном заряде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84F">
        <w:rPr>
          <w:rFonts w:ascii="Times New Roman" w:hAnsi="Times New Roman"/>
          <w:sz w:val="24"/>
          <w:szCs w:val="24"/>
          <w:lang w:eastAsia="ru-RU"/>
        </w:rPr>
        <w:t>АКБ</w:t>
      </w:r>
      <w:r>
        <w:rPr>
          <w:rFonts w:ascii="Times New Roman" w:hAnsi="Times New Roman"/>
          <w:sz w:val="24"/>
          <w:szCs w:val="24"/>
          <w:lang w:eastAsia="ru-RU"/>
        </w:rPr>
        <w:t xml:space="preserve"> не менее</w:t>
      </w:r>
      <w:r w:rsidRPr="0017384F">
        <w:rPr>
          <w:rFonts w:ascii="Times New Roman" w:hAnsi="Times New Roman"/>
          <w:sz w:val="24"/>
          <w:szCs w:val="24"/>
          <w:lang w:eastAsia="ru-RU"/>
        </w:rPr>
        <w:t>: 250-500 ступенек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Электродвигатель постоянного тока: </w:t>
      </w:r>
      <w:r>
        <w:rPr>
          <w:rFonts w:ascii="Times New Roman" w:hAnsi="Times New Roman"/>
          <w:sz w:val="24"/>
          <w:szCs w:val="24"/>
          <w:lang w:eastAsia="ru-RU"/>
        </w:rPr>
        <w:t xml:space="preserve"> не менее </w:t>
      </w:r>
      <w:r w:rsidRPr="0017384F">
        <w:rPr>
          <w:rFonts w:ascii="Times New Roman" w:hAnsi="Times New Roman"/>
          <w:sz w:val="24"/>
          <w:szCs w:val="24"/>
          <w:lang w:eastAsia="ru-RU"/>
        </w:rPr>
        <w:t>24V/350W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Аккумуляторы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738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шт по </w:t>
      </w:r>
      <w:r w:rsidRPr="0017384F">
        <w:rPr>
          <w:rFonts w:ascii="Times New Roman" w:hAnsi="Times New Roman"/>
          <w:sz w:val="24"/>
          <w:szCs w:val="24"/>
          <w:lang w:eastAsia="ru-RU"/>
        </w:rPr>
        <w:t xml:space="preserve"> 12V/12Ah (герметичные)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Напряжение бортовой сети устройства: </w:t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17384F">
        <w:rPr>
          <w:rFonts w:ascii="Times New Roman" w:hAnsi="Times New Roman"/>
          <w:sz w:val="24"/>
          <w:szCs w:val="24"/>
          <w:lang w:eastAsia="ru-RU"/>
        </w:rPr>
        <w:t>24 V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>Рабочий ток: не более 20 A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>Вид защиты: IPX4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Масса устройства: </w:t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17384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7384F">
        <w:rPr>
          <w:rFonts w:ascii="Times New Roman" w:hAnsi="Times New Roman"/>
          <w:sz w:val="24"/>
          <w:szCs w:val="24"/>
          <w:lang w:eastAsia="ru-RU"/>
        </w:rPr>
        <w:t xml:space="preserve"> кг (в сборе)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Масса подъёмного агрегата: не более  26,7</w:t>
      </w:r>
      <w:r w:rsidRPr="0017384F">
        <w:rPr>
          <w:rFonts w:ascii="Times New Roman" w:hAnsi="Times New Roman"/>
          <w:sz w:val="24"/>
          <w:szCs w:val="24"/>
          <w:lang w:eastAsia="ru-RU"/>
        </w:rPr>
        <w:t xml:space="preserve"> кг</w:t>
      </w:r>
    </w:p>
    <w:p w:rsidR="006740CB" w:rsidRPr="0017384F" w:rsidRDefault="006740CB" w:rsidP="0017384F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>Страна-производитель: Россия</w:t>
      </w:r>
    </w:p>
    <w:p w:rsidR="006740CB" w:rsidRPr="0017384F" w:rsidRDefault="006740CB" w:rsidP="0017384F">
      <w:pPr>
        <w:shd w:val="clear" w:color="auto" w:fill="FFFFFF"/>
        <w:spacing w:after="0" w:line="330" w:lineRule="atLeast"/>
        <w:rPr>
          <w:rFonts w:ascii="Times New Roman" w:hAnsi="Times New Roman"/>
          <w:sz w:val="24"/>
          <w:szCs w:val="24"/>
          <w:lang w:eastAsia="ru-RU"/>
        </w:rPr>
      </w:pPr>
      <w:r w:rsidRPr="0017384F">
        <w:rPr>
          <w:rFonts w:ascii="Times New Roman" w:hAnsi="Times New Roman"/>
          <w:sz w:val="24"/>
          <w:szCs w:val="24"/>
          <w:lang w:eastAsia="ru-RU"/>
        </w:rPr>
        <w:t xml:space="preserve">Гарантийный период: </w:t>
      </w:r>
      <w:r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Pr="0017384F">
        <w:rPr>
          <w:rFonts w:ascii="Times New Roman" w:hAnsi="Times New Roman"/>
          <w:sz w:val="24"/>
          <w:szCs w:val="24"/>
          <w:lang w:eastAsia="ru-RU"/>
        </w:rPr>
        <w:t>1 год</w:t>
      </w:r>
    </w:p>
    <w:p w:rsidR="006740CB" w:rsidRDefault="006740CB" w:rsidP="00E45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40CB" w:rsidRPr="00E45D9B" w:rsidRDefault="006740CB" w:rsidP="00E45D9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5D9B">
        <w:rPr>
          <w:rFonts w:ascii="Times New Roman" w:hAnsi="Times New Roman"/>
          <w:b/>
          <w:sz w:val="28"/>
          <w:szCs w:val="28"/>
        </w:rPr>
        <w:t>Технические характеристики зарядного устройства</w:t>
      </w:r>
    </w:p>
    <w:p w:rsidR="006740CB" w:rsidRPr="00E45D9B" w:rsidRDefault="006740CB" w:rsidP="00E45D9B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E45D9B">
        <w:rPr>
          <w:rFonts w:ascii="Times New Roman" w:hAnsi="Times New Roman"/>
          <w:sz w:val="24"/>
          <w:szCs w:val="24"/>
          <w:lang w:eastAsia="ru-RU"/>
        </w:rPr>
        <w:t>Входное напряжение</w:t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E45D9B">
        <w:rPr>
          <w:rFonts w:ascii="Times New Roman" w:hAnsi="Times New Roman"/>
          <w:sz w:val="24"/>
          <w:szCs w:val="24"/>
          <w:lang w:eastAsia="ru-RU"/>
        </w:rPr>
        <w:t>12…30 В</w:t>
      </w:r>
    </w:p>
    <w:p w:rsidR="006740CB" w:rsidRPr="00E45D9B" w:rsidRDefault="006740CB" w:rsidP="00E45D9B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E45D9B">
        <w:rPr>
          <w:rFonts w:ascii="Times New Roman" w:hAnsi="Times New Roman"/>
          <w:sz w:val="24"/>
          <w:szCs w:val="24"/>
          <w:lang w:eastAsia="ru-RU"/>
        </w:rPr>
        <w:t>Потребляемая мощность при холостом ходе</w:t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не более </w:t>
      </w:r>
      <w:r w:rsidRPr="00E45D9B">
        <w:rPr>
          <w:rFonts w:ascii="Times New Roman" w:hAnsi="Times New Roman"/>
          <w:sz w:val="24"/>
          <w:szCs w:val="24"/>
          <w:lang w:eastAsia="ru-RU"/>
        </w:rPr>
        <w:t>2 Вт</w:t>
      </w:r>
    </w:p>
    <w:p w:rsidR="006740CB" w:rsidRPr="00E45D9B" w:rsidRDefault="006740CB" w:rsidP="00E45D9B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E45D9B">
        <w:rPr>
          <w:rFonts w:ascii="Times New Roman" w:hAnsi="Times New Roman"/>
          <w:sz w:val="24"/>
          <w:szCs w:val="24"/>
          <w:lang w:eastAsia="ru-RU"/>
        </w:rPr>
        <w:t>Потребляемая мощность при постоянной подзарядке</w:t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не более </w:t>
      </w:r>
      <w:r w:rsidRPr="00E45D9B">
        <w:rPr>
          <w:rFonts w:ascii="Times New Roman" w:hAnsi="Times New Roman"/>
          <w:sz w:val="24"/>
          <w:szCs w:val="24"/>
          <w:lang w:eastAsia="ru-RU"/>
        </w:rPr>
        <w:t>5 Вт</w:t>
      </w:r>
    </w:p>
    <w:p w:rsidR="006740CB" w:rsidRPr="00E45D9B" w:rsidRDefault="006740CB" w:rsidP="00E45D9B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E45D9B">
        <w:rPr>
          <w:rFonts w:ascii="Times New Roman" w:hAnsi="Times New Roman"/>
          <w:sz w:val="24"/>
          <w:szCs w:val="24"/>
          <w:lang w:eastAsia="ru-RU"/>
        </w:rPr>
        <w:t>Номинальная мощность</w:t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Pr="00E45D9B">
        <w:rPr>
          <w:rFonts w:ascii="Times New Roman" w:hAnsi="Times New Roman"/>
          <w:sz w:val="24"/>
          <w:szCs w:val="24"/>
          <w:lang w:eastAsia="ru-RU"/>
        </w:rPr>
        <w:t>50 Вт</w:t>
      </w:r>
    </w:p>
    <w:p w:rsidR="006740CB" w:rsidRPr="00E45D9B" w:rsidRDefault="006740CB" w:rsidP="00E45D9B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E45D9B">
        <w:rPr>
          <w:rFonts w:ascii="Times New Roman" w:hAnsi="Times New Roman"/>
          <w:sz w:val="24"/>
          <w:szCs w:val="24"/>
          <w:lang w:eastAsia="ru-RU"/>
        </w:rPr>
        <w:t>Напряжение заряда</w:t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не более </w:t>
      </w:r>
      <w:r w:rsidRPr="00E45D9B">
        <w:rPr>
          <w:rFonts w:ascii="Times New Roman" w:hAnsi="Times New Roman"/>
          <w:sz w:val="24"/>
          <w:szCs w:val="24"/>
          <w:lang w:eastAsia="ru-RU"/>
        </w:rPr>
        <w:t>24 В</w:t>
      </w:r>
    </w:p>
    <w:p w:rsidR="006740CB" w:rsidRPr="00E45D9B" w:rsidRDefault="006740CB" w:rsidP="00E45D9B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E45D9B">
        <w:rPr>
          <w:rFonts w:ascii="Times New Roman" w:hAnsi="Times New Roman"/>
          <w:sz w:val="24"/>
          <w:szCs w:val="24"/>
          <w:lang w:eastAsia="ru-RU"/>
        </w:rPr>
        <w:t>Степень защиты</w:t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  <w:t>IP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45D9B">
        <w:rPr>
          <w:rFonts w:ascii="Times New Roman" w:hAnsi="Times New Roman"/>
          <w:sz w:val="24"/>
          <w:szCs w:val="24"/>
          <w:lang w:eastAsia="ru-RU"/>
        </w:rPr>
        <w:t>0</w:t>
      </w:r>
    </w:p>
    <w:p w:rsidR="006740CB" w:rsidRPr="00E45D9B" w:rsidRDefault="006740CB" w:rsidP="00E45D9B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E45D9B">
        <w:rPr>
          <w:rFonts w:ascii="Times New Roman" w:hAnsi="Times New Roman"/>
          <w:sz w:val="24"/>
          <w:szCs w:val="24"/>
          <w:lang w:eastAsia="ru-RU"/>
        </w:rPr>
        <w:t>Класс защиты</w:t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  <w:t>II</w:t>
      </w:r>
    </w:p>
    <w:p w:rsidR="006740CB" w:rsidRPr="00E45D9B" w:rsidRDefault="006740CB" w:rsidP="00E45D9B">
      <w:pPr>
        <w:shd w:val="clear" w:color="auto" w:fill="FFFFFF"/>
        <w:spacing w:after="0" w:line="405" w:lineRule="atLeast"/>
        <w:rPr>
          <w:rFonts w:ascii="Times New Roman" w:hAnsi="Times New Roman"/>
          <w:sz w:val="24"/>
          <w:szCs w:val="24"/>
          <w:lang w:eastAsia="ru-RU"/>
        </w:rPr>
      </w:pPr>
      <w:r w:rsidRPr="00E45D9B">
        <w:rPr>
          <w:rFonts w:ascii="Times New Roman" w:hAnsi="Times New Roman"/>
          <w:sz w:val="24"/>
          <w:szCs w:val="24"/>
          <w:lang w:eastAsia="ru-RU"/>
        </w:rPr>
        <w:t>Характеристика зарядного устройства</w:t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</w:r>
      <w:r w:rsidRPr="00E45D9B">
        <w:rPr>
          <w:rFonts w:ascii="Times New Roman" w:hAnsi="Times New Roman"/>
          <w:sz w:val="24"/>
          <w:szCs w:val="24"/>
          <w:lang w:eastAsia="ru-RU"/>
        </w:rPr>
        <w:tab/>
        <w:t>CE</w:t>
      </w:r>
    </w:p>
    <w:p w:rsidR="006740CB" w:rsidRDefault="006740CB"/>
    <w:sectPr w:rsidR="006740CB" w:rsidSect="004A17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4F"/>
    <w:rsid w:val="00020003"/>
    <w:rsid w:val="00042765"/>
    <w:rsid w:val="00042D08"/>
    <w:rsid w:val="00086781"/>
    <w:rsid w:val="0017384F"/>
    <w:rsid w:val="001772A8"/>
    <w:rsid w:val="001F488D"/>
    <w:rsid w:val="002340D2"/>
    <w:rsid w:val="0026265F"/>
    <w:rsid w:val="002A0DB0"/>
    <w:rsid w:val="002D4F64"/>
    <w:rsid w:val="0030528C"/>
    <w:rsid w:val="00344334"/>
    <w:rsid w:val="00367ABC"/>
    <w:rsid w:val="00376976"/>
    <w:rsid w:val="003F0C03"/>
    <w:rsid w:val="00456597"/>
    <w:rsid w:val="004957C9"/>
    <w:rsid w:val="004A173D"/>
    <w:rsid w:val="00554A2F"/>
    <w:rsid w:val="005A6945"/>
    <w:rsid w:val="00654438"/>
    <w:rsid w:val="006740CB"/>
    <w:rsid w:val="006B18ED"/>
    <w:rsid w:val="0070351D"/>
    <w:rsid w:val="007C264D"/>
    <w:rsid w:val="007C3A20"/>
    <w:rsid w:val="007F1D44"/>
    <w:rsid w:val="0082275F"/>
    <w:rsid w:val="00842D72"/>
    <w:rsid w:val="009363E4"/>
    <w:rsid w:val="00965423"/>
    <w:rsid w:val="009678DD"/>
    <w:rsid w:val="009B18A1"/>
    <w:rsid w:val="00A51825"/>
    <w:rsid w:val="00A60DE5"/>
    <w:rsid w:val="00A90331"/>
    <w:rsid w:val="00AD7528"/>
    <w:rsid w:val="00AE48F1"/>
    <w:rsid w:val="00B16773"/>
    <w:rsid w:val="00B41DEC"/>
    <w:rsid w:val="00B850BD"/>
    <w:rsid w:val="00C52020"/>
    <w:rsid w:val="00C70145"/>
    <w:rsid w:val="00CC24D4"/>
    <w:rsid w:val="00CC35B7"/>
    <w:rsid w:val="00CC3B8B"/>
    <w:rsid w:val="00CF799F"/>
    <w:rsid w:val="00D92CA5"/>
    <w:rsid w:val="00DA77A7"/>
    <w:rsid w:val="00DD61FF"/>
    <w:rsid w:val="00DF7F8C"/>
    <w:rsid w:val="00E07F6F"/>
    <w:rsid w:val="00E2503B"/>
    <w:rsid w:val="00E45D9B"/>
    <w:rsid w:val="00E63927"/>
    <w:rsid w:val="00E63A87"/>
    <w:rsid w:val="00E8252E"/>
    <w:rsid w:val="00EA2AC3"/>
    <w:rsid w:val="00EC067A"/>
    <w:rsid w:val="00EC275E"/>
    <w:rsid w:val="00EF3240"/>
    <w:rsid w:val="00F449C8"/>
    <w:rsid w:val="00FC61EF"/>
    <w:rsid w:val="00FE09CB"/>
    <w:rsid w:val="00FE47DA"/>
    <w:rsid w:val="00FF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5D9B"/>
    <w:rPr>
      <w:rFonts w:ascii="Trebuchet MS" w:hAnsi="Trebuchet M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222</Words>
  <Characters>1271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8</cp:revision>
  <dcterms:created xsi:type="dcterms:W3CDTF">2015-11-23T13:32:00Z</dcterms:created>
  <dcterms:modified xsi:type="dcterms:W3CDTF">2017-01-12T07:05:00Z</dcterms:modified>
</cp:coreProperties>
</file>