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72E3" w14:textId="02AB1D3D" w:rsidR="001F31F0" w:rsidRDefault="001F31F0" w:rsidP="001F31F0">
      <w:pPr>
        <w:spacing w:after="0" w:line="360" w:lineRule="auto"/>
        <w:jc w:val="both"/>
        <w:rPr>
          <w:rFonts w:ascii="Times New Roman" w:hAnsi="Times New Roman" w:cs="Times New Roman"/>
          <w:i/>
          <w:iCs/>
        </w:rPr>
      </w:pPr>
      <w:r w:rsidRPr="001F31F0">
        <w:rPr>
          <w:rFonts w:ascii="Times New Roman" w:hAnsi="Times New Roman" w:cs="Times New Roman"/>
          <w:b/>
          <w:bCs/>
          <w:i/>
          <w:iCs/>
        </w:rPr>
        <w:t>Постановлением Правительства РФ от 04 июля 2020 года № 985</w:t>
      </w:r>
      <w:r w:rsidRPr="001F31F0">
        <w:rPr>
          <w:rFonts w:ascii="Times New Roman" w:hAnsi="Times New Roman" w:cs="Times New Roman"/>
          <w:i/>
          <w:iCs/>
        </w:rP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 </w:t>
      </w:r>
      <w:r w:rsidRPr="001F31F0">
        <w:rPr>
          <w:rFonts w:ascii="Times New Roman" w:hAnsi="Times New Roman" w:cs="Times New Roman"/>
          <w:b/>
          <w:bCs/>
          <w:i/>
          <w:iCs/>
        </w:rPr>
        <w:t xml:space="preserve">отменено действие Постановлений Правительства РФ от 26.12.2014 No1521, от 29.09.2015 No1033 и от 07.12.2016 </w:t>
      </w:r>
      <w:r>
        <w:rPr>
          <w:rFonts w:ascii="Times New Roman" w:hAnsi="Times New Roman" w:cs="Times New Roman"/>
          <w:b/>
          <w:bCs/>
          <w:i/>
          <w:iCs/>
        </w:rPr>
        <w:t xml:space="preserve">№ </w:t>
      </w:r>
      <w:r w:rsidRPr="001F31F0">
        <w:rPr>
          <w:rFonts w:ascii="Times New Roman" w:hAnsi="Times New Roman" w:cs="Times New Roman"/>
          <w:b/>
          <w:bCs/>
          <w:i/>
          <w:iCs/>
        </w:rPr>
        <w:t>1307, т.е. фактически прекращено действие СП59.13330.2012</w:t>
      </w:r>
      <w:r w:rsidRPr="001F31F0">
        <w:rPr>
          <w:rFonts w:ascii="Times New Roman" w:hAnsi="Times New Roman" w:cs="Times New Roman"/>
          <w:i/>
          <w:iCs/>
        </w:rPr>
        <w:t xml:space="preserve">. </w:t>
      </w:r>
    </w:p>
    <w:p w14:paraId="0B9B2BB6" w14:textId="67785F12" w:rsidR="00882DD1" w:rsidRDefault="001F31F0" w:rsidP="001F31F0">
      <w:pPr>
        <w:spacing w:after="0" w:line="360" w:lineRule="auto"/>
        <w:jc w:val="both"/>
        <w:rPr>
          <w:rFonts w:ascii="Times New Roman" w:hAnsi="Times New Roman" w:cs="Times New Roman"/>
          <w:b/>
          <w:bCs/>
          <w:i/>
          <w:iCs/>
        </w:rPr>
      </w:pPr>
      <w:r w:rsidRPr="001F31F0">
        <w:rPr>
          <w:rFonts w:ascii="Times New Roman" w:hAnsi="Times New Roman" w:cs="Times New Roman"/>
          <w:i/>
          <w:iCs/>
        </w:rPr>
        <w:t xml:space="preserve">Пунктом 43 Постановления Правительства РФ </w:t>
      </w:r>
      <w:r>
        <w:rPr>
          <w:rFonts w:ascii="Times New Roman" w:hAnsi="Times New Roman" w:cs="Times New Roman"/>
          <w:i/>
          <w:iCs/>
        </w:rPr>
        <w:t>№</w:t>
      </w:r>
      <w:r w:rsidRPr="001F31F0">
        <w:rPr>
          <w:rFonts w:ascii="Times New Roman" w:hAnsi="Times New Roman" w:cs="Times New Roman"/>
          <w:i/>
          <w:iCs/>
        </w:rPr>
        <w:t xml:space="preserve">985 определен перечень пунктов СП59.13330.2016, в результате применения которых на обязательной основе обеспечивается соблюдение требований Федерального закона 384-ФЗ «Технический регламент о безопасности зданий и сооружений». </w:t>
      </w:r>
      <w:r w:rsidRPr="001F31F0">
        <w:rPr>
          <w:rFonts w:ascii="Times New Roman" w:hAnsi="Times New Roman" w:cs="Times New Roman"/>
          <w:b/>
          <w:bCs/>
          <w:i/>
          <w:iCs/>
        </w:rPr>
        <w:t>Постановление вступит в силу с 01 августа 2020 года.</w:t>
      </w:r>
    </w:p>
    <w:p w14:paraId="0FE42C4E" w14:textId="3F845BFE" w:rsidR="00D35DB8" w:rsidRDefault="00D35DB8" w:rsidP="001F31F0">
      <w:pPr>
        <w:spacing w:after="0" w:line="360" w:lineRule="auto"/>
        <w:jc w:val="both"/>
        <w:rPr>
          <w:rFonts w:ascii="Times New Roman" w:hAnsi="Times New Roman" w:cs="Times New Roman"/>
          <w:b/>
          <w:bCs/>
          <w:i/>
          <w:iCs/>
        </w:rPr>
      </w:pPr>
    </w:p>
    <w:p w14:paraId="53C9E6D4" w14:textId="2771DC3E" w:rsidR="00D35DB8" w:rsidRDefault="00D35DB8" w:rsidP="00D35DB8">
      <w:pPr>
        <w:spacing w:after="0" w:line="360" w:lineRule="auto"/>
        <w:jc w:val="center"/>
        <w:rPr>
          <w:rFonts w:ascii="Times New Roman" w:hAnsi="Times New Roman" w:cs="Times New Roman"/>
          <w:b/>
          <w:bCs/>
        </w:rPr>
      </w:pPr>
      <w:r w:rsidRPr="00D35DB8">
        <w:rPr>
          <w:rFonts w:ascii="Times New Roman" w:hAnsi="Times New Roman" w:cs="Times New Roman"/>
          <w:b/>
          <w:bCs/>
          <w:i/>
          <w:iCs/>
        </w:rPr>
        <w:t>"</w:t>
      </w:r>
      <w:r w:rsidRPr="00D35DB8">
        <w:rPr>
          <w:rFonts w:ascii="Times New Roman" w:hAnsi="Times New Roman" w:cs="Times New Roman"/>
          <w:b/>
          <w:bCs/>
        </w:rPr>
        <w:t>СП 59.13330.2016.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N 798/</w:t>
      </w:r>
      <w:proofErr w:type="spellStart"/>
      <w:r w:rsidRPr="00D35DB8">
        <w:rPr>
          <w:rFonts w:ascii="Times New Roman" w:hAnsi="Times New Roman" w:cs="Times New Roman"/>
          <w:b/>
          <w:bCs/>
        </w:rPr>
        <w:t>пр</w:t>
      </w:r>
      <w:proofErr w:type="spellEnd"/>
      <w:r w:rsidRPr="00D35DB8">
        <w:rPr>
          <w:rFonts w:ascii="Times New Roman" w:hAnsi="Times New Roman" w:cs="Times New Roman"/>
          <w:b/>
          <w:bCs/>
        </w:rPr>
        <w:t>)</w:t>
      </w:r>
    </w:p>
    <w:p w14:paraId="29A791EC" w14:textId="77777777" w:rsidR="00D35DB8" w:rsidRDefault="00D35DB8" w:rsidP="00D35DB8">
      <w:pPr>
        <w:pStyle w:val="ConsPlusNormal"/>
        <w:ind w:firstLine="540"/>
        <w:jc w:val="both"/>
        <w:outlineLvl w:val="1"/>
      </w:pPr>
      <w:r>
        <w:t>1. Область применения</w:t>
      </w:r>
    </w:p>
    <w:p w14:paraId="1C95E16E" w14:textId="77777777" w:rsidR="00D35DB8" w:rsidRDefault="00D35DB8" w:rsidP="00D35DB8">
      <w:pPr>
        <w:pStyle w:val="ConsPlusNormal"/>
        <w:ind w:firstLine="540"/>
        <w:jc w:val="both"/>
      </w:pPr>
    </w:p>
    <w:p w14:paraId="3CF5F282" w14:textId="77777777" w:rsidR="00D35DB8" w:rsidRDefault="00D35DB8" w:rsidP="00D35DB8">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(далее - МГН) равные условия жизнедеятельности с другими категориями населения, основанные на принципе универсального проекта (дизайна).</w:t>
      </w:r>
    </w:p>
    <w:p w14:paraId="42652BE2" w14:textId="77777777" w:rsidR="00D35DB8" w:rsidRDefault="00D35DB8" w:rsidP="00D35DB8">
      <w:pPr>
        <w:pStyle w:val="ConsPlusNormal"/>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14:paraId="3E5161F5" w14:textId="77777777" w:rsidR="00D35DB8" w:rsidRDefault="00D35DB8" w:rsidP="00D35DB8">
      <w:pPr>
        <w:pStyle w:val="ConsPlusNormal"/>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14:paraId="561AFED4" w14:textId="67AA225F" w:rsidR="00D35DB8" w:rsidRDefault="00D35DB8" w:rsidP="00D35DB8">
      <w:pPr>
        <w:spacing w:after="0" w:line="360" w:lineRule="auto"/>
        <w:rPr>
          <w:rFonts w:ascii="Times New Roman" w:hAnsi="Times New Roman" w:cs="Times New Roman"/>
        </w:rPr>
      </w:pPr>
    </w:p>
    <w:p w14:paraId="591D24C2" w14:textId="77777777" w:rsidR="00D35DB8" w:rsidRDefault="00D35DB8" w:rsidP="00D35DB8">
      <w:pPr>
        <w:pStyle w:val="ConsPlusNormal"/>
        <w:ind w:firstLine="540"/>
        <w:jc w:val="both"/>
        <w:outlineLvl w:val="1"/>
      </w:pPr>
      <w:r>
        <w:t>2. Нормативные ссылки</w:t>
      </w:r>
    </w:p>
    <w:p w14:paraId="4E181BE3" w14:textId="77777777" w:rsidR="00D35DB8" w:rsidRDefault="00D35DB8" w:rsidP="00D35DB8">
      <w:pPr>
        <w:pStyle w:val="ConsPlusNormal"/>
        <w:ind w:firstLine="540"/>
        <w:jc w:val="both"/>
      </w:pPr>
    </w:p>
    <w:p w14:paraId="0DF2C582" w14:textId="77777777" w:rsidR="00D35DB8" w:rsidRDefault="00D35DB8" w:rsidP="00D35DB8">
      <w:pPr>
        <w:pStyle w:val="ConsPlusNormal"/>
        <w:ind w:firstLine="540"/>
        <w:jc w:val="both"/>
      </w:pPr>
      <w:r>
        <w:t>В настоящем своде правил использованы нормативные ссылки на следующие документы:</w:t>
      </w:r>
    </w:p>
    <w:p w14:paraId="358FD13D" w14:textId="77777777" w:rsidR="00D35DB8" w:rsidRDefault="00D35DB8" w:rsidP="00D35DB8">
      <w:pPr>
        <w:pStyle w:val="ConsPlusNormal"/>
        <w:ind w:firstLine="540"/>
        <w:jc w:val="both"/>
      </w:pPr>
      <w:r>
        <w:t>СП 42.13330.2011 "СНиП 2.07.01-89* Градостроительство. Планировка и застройка городских и сельских поселений"</w:t>
      </w:r>
    </w:p>
    <w:p w14:paraId="695ACFCC" w14:textId="77777777" w:rsidR="00D35DB8" w:rsidRDefault="00D35DB8" w:rsidP="00D35DB8">
      <w:pPr>
        <w:pStyle w:val="ConsPlusNormal"/>
        <w:ind w:firstLine="540"/>
        <w:jc w:val="both"/>
      </w:pPr>
      <w:r>
        <w:t>СП 52.13330.2011 "СНиП 23-05-95* Естественное и искусственное освещение"</w:t>
      </w:r>
    </w:p>
    <w:p w14:paraId="5BE2BF9E" w14:textId="77777777" w:rsidR="00D35DB8" w:rsidRDefault="00D35DB8" w:rsidP="00D35DB8">
      <w:pPr>
        <w:pStyle w:val="ConsPlusNormal"/>
        <w:ind w:firstLine="540"/>
        <w:jc w:val="both"/>
      </w:pPr>
      <w:r>
        <w:t>СП 54.13330.2011 "СНиП 31-01-2003 Здания жилые многоквартирные"</w:t>
      </w:r>
    </w:p>
    <w:p w14:paraId="24DDE991" w14:textId="77777777" w:rsidR="00D35DB8" w:rsidRDefault="00D35DB8" w:rsidP="00D35DB8">
      <w:pPr>
        <w:pStyle w:val="ConsPlusNormal"/>
        <w:ind w:firstLine="540"/>
        <w:jc w:val="both"/>
      </w:pPr>
      <w:r>
        <w:t>СП 56.13330.2011 "СНиП 31-03-2001 Производственные здания"</w:t>
      </w:r>
    </w:p>
    <w:p w14:paraId="705618FE" w14:textId="0232BC30" w:rsidR="00D35DB8" w:rsidRDefault="00D35DB8" w:rsidP="00D35DB8">
      <w:pPr>
        <w:pStyle w:val="ConsPlusNormal"/>
        <w:ind w:firstLine="540"/>
        <w:jc w:val="both"/>
      </w:pPr>
      <w:r>
        <w:t>СП 118.13330.2012 "СНиП 31-06-2009 Общественные здания и сооружения" (с изменением N1)</w:t>
      </w:r>
    </w:p>
    <w:p w14:paraId="3209C6C1" w14:textId="17DD34AD" w:rsidR="00D35DB8" w:rsidRDefault="00D35DB8" w:rsidP="00D35DB8">
      <w:pPr>
        <w:pStyle w:val="ConsPlusNormal"/>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и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0BB118CD" w14:textId="77777777" w:rsidR="00D35DB8" w:rsidRDefault="00D35DB8" w:rsidP="00D35DB8">
      <w:pPr>
        <w:pStyle w:val="ConsPlusNormal"/>
        <w:ind w:firstLine="540"/>
        <w:jc w:val="both"/>
        <w:outlineLvl w:val="1"/>
      </w:pPr>
      <w:r>
        <w:lastRenderedPageBreak/>
        <w:t>4. Общие положения</w:t>
      </w:r>
    </w:p>
    <w:p w14:paraId="2411358F" w14:textId="77777777" w:rsidR="00D35DB8" w:rsidRDefault="00D35DB8" w:rsidP="00D35DB8">
      <w:pPr>
        <w:pStyle w:val="ConsPlusNormal"/>
        <w:ind w:firstLine="540"/>
        <w:jc w:val="both"/>
      </w:pPr>
    </w:p>
    <w:p w14:paraId="4340748F" w14:textId="77777777" w:rsidR="00D35DB8" w:rsidRDefault="00D35DB8" w:rsidP="00D35DB8">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14:paraId="1AC461FA" w14:textId="77777777" w:rsidR="00D35DB8" w:rsidRDefault="00D35DB8" w:rsidP="00D35DB8">
      <w:pPr>
        <w:pStyle w:val="ConsPlusNormal"/>
        <w:ind w:firstLine="540"/>
        <w:jc w:val="both"/>
      </w:pPr>
      <w: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14:paraId="7AEF66FE" w14:textId="77777777" w:rsidR="00D35DB8" w:rsidRDefault="00D35DB8" w:rsidP="00D35DB8">
      <w:pPr>
        <w:pStyle w:val="ConsPlusNormal"/>
        <w:ind w:firstLine="540"/>
        <w:jc w:val="both"/>
      </w:pPr>
      <w:r>
        <w:t>4.2 Проектные решения по адаптации объектов исторического, культурного и архитектурного наследия, выполняемые с учетом требований настоящего свода правил, следует согласовывать с органом по охране и использованию памятников истории и культуры соответствующего уровня и органами социальной защиты населения соответствующего уровня.</w:t>
      </w:r>
    </w:p>
    <w:p w14:paraId="4D4F20CC" w14:textId="77777777" w:rsidR="00D35DB8" w:rsidRDefault="00D35DB8" w:rsidP="00D35DB8">
      <w:pPr>
        <w:pStyle w:val="ConsPlusNormal"/>
        <w:ind w:firstLine="540"/>
        <w:jc w:val="both"/>
      </w:pPr>
      <w:r>
        <w:t>4.3 Проектные решения, предназначенные для МГН, должны обеспечивать повышенное качество их среды обитания при соблюдении:</w:t>
      </w:r>
    </w:p>
    <w:p w14:paraId="6FAA1C21" w14:textId="77777777" w:rsidR="00D35DB8" w:rsidRDefault="00D35DB8" w:rsidP="00D35DB8">
      <w:pPr>
        <w:pStyle w:val="ConsPlusNormal"/>
        <w:ind w:firstLine="540"/>
        <w:jc w:val="both"/>
      </w:pPr>
      <w:r>
        <w:t>- досягаемости ими кратчайшим путем мест целевого посещения и беспрепятственности перемещения внутри зданий и сооружений и на их территории;</w:t>
      </w:r>
    </w:p>
    <w:p w14:paraId="6C061F03" w14:textId="77777777" w:rsidR="00D35DB8" w:rsidRDefault="00D35DB8" w:rsidP="00D35DB8">
      <w:pPr>
        <w:pStyle w:val="ConsPlusNormal"/>
        <w:ind w:firstLine="540"/>
        <w:jc w:val="both"/>
      </w:pPr>
      <w:r>
        <w:t>- безопасности путей движения (в том числе эвакуационных и путей спасения), а также мест проживания, обслуживания и приложения труда МГН;</w:t>
      </w:r>
    </w:p>
    <w:p w14:paraId="41E0AE33" w14:textId="77777777" w:rsidR="00D35DB8" w:rsidRDefault="00D35DB8" w:rsidP="00D35DB8">
      <w:pPr>
        <w:pStyle w:val="ConsPlusNormal"/>
        <w:ind w:firstLine="540"/>
        <w:jc w:val="both"/>
      </w:pPr>
      <w:r>
        <w:t>- эвакуации людей из здания или в безопасную зону до возможного нанесения вреда их жизни и здоровью вследствие воздействия опасных факторов;</w:t>
      </w:r>
    </w:p>
    <w:p w14:paraId="6387BAF5" w14:textId="77777777" w:rsidR="00D35DB8" w:rsidRDefault="00D35DB8" w:rsidP="00D35DB8">
      <w:pPr>
        <w:pStyle w:val="ConsPlusNormal"/>
        <w:ind w:firstLine="540"/>
        <w:jc w:val="both"/>
      </w:pPr>
      <w:r>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4DBA69E9" w14:textId="77777777" w:rsidR="00D35DB8" w:rsidRDefault="00D35DB8" w:rsidP="00D35DB8">
      <w:pPr>
        <w:pStyle w:val="ConsPlusNormal"/>
        <w:ind w:firstLine="540"/>
        <w:jc w:val="both"/>
      </w:pPr>
      <w:r>
        <w:t>- удобства и комфорта среды жизнедеятельности для всех групп населения.</w:t>
      </w:r>
    </w:p>
    <w:p w14:paraId="037DF7CD" w14:textId="77777777" w:rsidR="00D35DB8" w:rsidRDefault="00D35DB8" w:rsidP="00D35DB8">
      <w:pPr>
        <w:pStyle w:val="ConsPlusNormal"/>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эвакуации в случае чрезвычайной ситуации.</w:t>
      </w:r>
    </w:p>
    <w:p w14:paraId="12981E7C" w14:textId="77777777" w:rsidR="00D35DB8" w:rsidRDefault="00D35DB8" w:rsidP="00D35DB8">
      <w:pPr>
        <w:pStyle w:val="ConsPlusNormal"/>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14:paraId="1C3A829A" w14:textId="77777777" w:rsidR="00D35DB8" w:rsidRDefault="00D35DB8" w:rsidP="00D35DB8">
      <w:pPr>
        <w:pStyle w:val="ConsPlusNormal"/>
        <w:ind w:firstLine="540"/>
        <w:jc w:val="both"/>
      </w:pPr>
    </w:p>
    <w:p w14:paraId="3711DC18" w14:textId="77777777" w:rsidR="002D3918" w:rsidRDefault="002D3918" w:rsidP="002D3918">
      <w:pPr>
        <w:pStyle w:val="ConsPlusNormal"/>
        <w:ind w:firstLine="540"/>
        <w:jc w:val="both"/>
        <w:outlineLvl w:val="1"/>
      </w:pPr>
      <w:r>
        <w:t>5. Требования к земельным участкам</w:t>
      </w:r>
    </w:p>
    <w:p w14:paraId="43355F9B" w14:textId="77777777" w:rsidR="002D3918" w:rsidRDefault="002D3918" w:rsidP="002D3918">
      <w:pPr>
        <w:pStyle w:val="ConsPlusNormal"/>
        <w:ind w:firstLine="540"/>
        <w:jc w:val="both"/>
      </w:pPr>
    </w:p>
    <w:p w14:paraId="71A1A3CF" w14:textId="77777777" w:rsidR="002D3918" w:rsidRDefault="002D3918" w:rsidP="002D3918">
      <w:pPr>
        <w:pStyle w:val="ConsPlusNormal"/>
        <w:ind w:firstLine="540"/>
        <w:jc w:val="both"/>
        <w:outlineLvl w:val="2"/>
      </w:pPr>
      <w:r>
        <w:t>5.1. Входы и пути движения</w:t>
      </w:r>
    </w:p>
    <w:p w14:paraId="2B906B47" w14:textId="77777777" w:rsidR="00203F45" w:rsidRDefault="00203F45" w:rsidP="00203F45">
      <w:pPr>
        <w:pStyle w:val="ConsPlusNormal"/>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14:paraId="5E705211" w14:textId="77777777" w:rsidR="00203F45" w:rsidRDefault="00203F45" w:rsidP="00203F45">
      <w:pPr>
        <w:pStyle w:val="ConsPlusNormal"/>
        <w:ind w:firstLine="540"/>
        <w:jc w:val="both"/>
      </w:pPr>
      <w:r>
        <w:t>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14:paraId="160936C3" w14:textId="77777777" w:rsidR="00203F45" w:rsidRDefault="00203F45" w:rsidP="00203F45">
      <w:pPr>
        <w:pStyle w:val="ConsPlusNormal"/>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14:paraId="7A868F7B" w14:textId="77777777" w:rsidR="00203F45" w:rsidRDefault="00203F45" w:rsidP="00203F45">
      <w:pPr>
        <w:pStyle w:val="ConsPlusNormal"/>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14:paraId="173B6E2D" w14:textId="77777777" w:rsidR="00203F45" w:rsidRDefault="00203F45" w:rsidP="00203F45">
      <w:pPr>
        <w:pStyle w:val="ConsPlusNormal"/>
        <w:ind w:firstLine="540"/>
        <w:jc w:val="both"/>
      </w:pPr>
      <w:r>
        <w:t>5.1.5 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14:paraId="5DFE7E00" w14:textId="77777777" w:rsidR="00203F45" w:rsidRDefault="00203F45" w:rsidP="00203F45">
      <w:pPr>
        <w:pStyle w:val="ConsPlusNormal"/>
        <w:ind w:firstLine="540"/>
        <w:jc w:val="both"/>
      </w:pPr>
      <w:r>
        <w:t>5.1.6 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14:paraId="0734B50C" w14:textId="77777777" w:rsidR="00203F45" w:rsidRDefault="00203F45" w:rsidP="00203F45">
      <w:pPr>
        <w:pStyle w:val="ConsPlusNormal"/>
        <w:ind w:firstLine="540"/>
        <w:jc w:val="both"/>
      </w:pPr>
      <w:r>
        <w:t xml:space="preserve">5.1.7 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w:t>
      </w:r>
      <w:r>
        <w:lastRenderedPageBreak/>
        <w:t>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14:paraId="0C12482E" w14:textId="77777777" w:rsidR="00203F45" w:rsidRDefault="00203F45" w:rsidP="00203F45">
      <w:pPr>
        <w:pStyle w:val="ConsPlusNormal"/>
        <w:ind w:firstLine="540"/>
        <w:jc w:val="both"/>
      </w:pPr>
      <w:r>
        <w:t>Продольный уклон путей движения, по которому возможен проезд инвалидов на креслах-колясках, не должен превышать 5%, поперечный - 2%.</w:t>
      </w:r>
    </w:p>
    <w:p w14:paraId="04F57F31" w14:textId="00FCABE4" w:rsidR="00D35DB8" w:rsidRDefault="00203F45" w:rsidP="00203F45">
      <w:pPr>
        <w:spacing w:after="0" w:line="240" w:lineRule="auto"/>
      </w:pPr>
      <w:r>
        <w:t>Примечание - Все параметры ширины и высоты коммуникационных путей здесь и в других пунктах приводятся в чистоте (в свету).</w:t>
      </w:r>
    </w:p>
    <w:p w14:paraId="0704E742" w14:textId="77777777" w:rsidR="00211E59" w:rsidRDefault="00211E59" w:rsidP="00211E59">
      <w:pPr>
        <w:pStyle w:val="ConsPlusNormal"/>
        <w:ind w:firstLine="540"/>
        <w:jc w:val="both"/>
      </w:pPr>
      <w:r>
        <w:t>5.1.8 В местах изменения высот поверхностей пешеходных путей их выполняют плавным понижением с уклоном не более 1:20 (5%) или обустраивают съездами.</w:t>
      </w:r>
    </w:p>
    <w:p w14:paraId="732DD712" w14:textId="77777777" w:rsidR="00211E59" w:rsidRDefault="00211E59" w:rsidP="00211E59">
      <w:pPr>
        <w:pStyle w:val="ConsPlusNormal"/>
        <w:ind w:firstLine="540"/>
        <w:jc w:val="both"/>
      </w:pPr>
      <w:r>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14:paraId="1B2C554F" w14:textId="6367E97E" w:rsidR="00211E59" w:rsidRDefault="00211E59" w:rsidP="00211E59">
      <w:pPr>
        <w:pStyle w:val="ConsPlusNormal"/>
        <w:ind w:firstLine="540"/>
        <w:jc w:val="both"/>
      </w:pPr>
      <w:r>
        <w:t>Перепад высот между нижней гранью съезда и проезжей частью не должен превышать 0,015м.</w:t>
      </w:r>
    </w:p>
    <w:p w14:paraId="4B189E61" w14:textId="77777777" w:rsidR="00211E59" w:rsidRDefault="00211E59" w:rsidP="00211E59">
      <w:pPr>
        <w:pStyle w:val="ConsPlusNormal"/>
        <w:ind w:firstLine="540"/>
        <w:jc w:val="both"/>
      </w:pPr>
      <w:r>
        <w:t>5.1.10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пределах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14:paraId="24758268" w14:textId="3CE88D3D" w:rsidR="00211E59" w:rsidRDefault="00211E59" w:rsidP="00211E59">
      <w:pPr>
        <w:pStyle w:val="ConsPlusNormal"/>
        <w:ind w:firstLine="540"/>
        <w:jc w:val="both"/>
      </w:pPr>
      <w:r>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с расстоянием между внешним и внутренним диаметрами не менее 0,5 м или обустройство круговых тактильно-контрастных указателей глубиной 0,5 - 0,6 м.</w:t>
      </w:r>
    </w:p>
    <w:p w14:paraId="6A9ED5FB" w14:textId="77777777" w:rsidR="00211E59" w:rsidRDefault="00211E59" w:rsidP="00211E59">
      <w:pPr>
        <w:pStyle w:val="ConsPlusNormal"/>
        <w:ind w:firstLine="540"/>
        <w:jc w:val="both"/>
      </w:pPr>
      <w:r>
        <w:t>5.1.11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w:t>
      </w:r>
      <w:proofErr w:type="spellStart"/>
      <w:r>
        <w:t>кН.</w:t>
      </w:r>
      <w:proofErr w:type="spellEnd"/>
    </w:p>
    <w:p w14:paraId="6A83F3BE" w14:textId="77777777" w:rsidR="00211E59" w:rsidRDefault="00211E59" w:rsidP="00211E59">
      <w:pPr>
        <w:pStyle w:val="ConsPlusNormal"/>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14:paraId="224DA575" w14:textId="77777777" w:rsidR="00AA40D5" w:rsidRDefault="00AA40D5" w:rsidP="00AA40D5">
      <w:pPr>
        <w:pStyle w:val="ConsPlusNormal"/>
        <w:ind w:firstLine="540"/>
        <w:jc w:val="both"/>
      </w:pPr>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w:t>
      </w:r>
      <w:proofErr w:type="spellStart"/>
      <w:r>
        <w:t>проступей</w:t>
      </w:r>
      <w:proofErr w:type="spellEnd"/>
      <w:r>
        <w:t xml:space="preserve"> следует принимать от 0,35 до 0,4 м (или кратно этим значениям), высоту </w:t>
      </w:r>
      <w:proofErr w:type="spellStart"/>
      <w:r>
        <w:t>подступенка</w:t>
      </w:r>
      <w:proofErr w:type="spellEnd"/>
      <w: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17D13261" w14:textId="77777777" w:rsidR="00AA40D5" w:rsidRDefault="00AA40D5" w:rsidP="00AA40D5">
      <w:pPr>
        <w:pStyle w:val="ConsPlusNormal"/>
        <w:ind w:firstLine="540"/>
        <w:jc w:val="both"/>
      </w:pPr>
      <w:r>
        <w:t xml:space="preserve">Не следует применять на путях движения инвалидов и МГН ступеней с открытыми </w:t>
      </w:r>
      <w:proofErr w:type="spellStart"/>
      <w:r>
        <w:t>подступенками</w:t>
      </w:r>
      <w:proofErr w:type="spellEnd"/>
      <w:r>
        <w:t>.</w:t>
      </w:r>
    </w:p>
    <w:p w14:paraId="4F86618B" w14:textId="77777777" w:rsidR="00AA40D5" w:rsidRDefault="00AA40D5" w:rsidP="00AA40D5">
      <w:pPr>
        <w:pStyle w:val="ConsPlusNormal"/>
        <w:ind w:firstLine="540"/>
        <w:jc w:val="both"/>
      </w:pPr>
      <w:r>
        <w:t>В марше внешней лестницы должно быть 3 - 12 ступеней. Недопустимо применение одиночных ступеней, которые должны заменяться съездами.</w:t>
      </w:r>
    </w:p>
    <w:p w14:paraId="7158F513" w14:textId="77777777" w:rsidR="00AA40D5" w:rsidRDefault="00AA40D5" w:rsidP="00AA40D5">
      <w:pPr>
        <w:pStyle w:val="ConsPlusNormal"/>
        <w:ind w:firstLine="540"/>
        <w:jc w:val="both"/>
      </w:pPr>
      <w:r>
        <w:t xml:space="preserve">На </w:t>
      </w:r>
      <w:proofErr w:type="spellStart"/>
      <w:r>
        <w:t>проступях</w:t>
      </w:r>
      <w:proofErr w:type="spellEnd"/>
      <w:r>
        <w:t xml:space="preserve">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0,08 - 0,1 м. Расстояние между контрастной полосой и краем проступи - от 0,03 до 0,04 м.</w:t>
      </w:r>
    </w:p>
    <w:p w14:paraId="7CBEC319" w14:textId="77777777" w:rsidR="00AA40D5" w:rsidRDefault="00AA40D5" w:rsidP="00AA40D5">
      <w:pPr>
        <w:pStyle w:val="ConsPlusNormal"/>
        <w:ind w:firstLine="540"/>
        <w:jc w:val="both"/>
      </w:pPr>
      <w:r>
        <w:t>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w:t>
      </w:r>
    </w:p>
    <w:p w14:paraId="3D4F972F" w14:textId="77777777" w:rsidR="00AA40D5" w:rsidRDefault="00AA40D5" w:rsidP="00AA40D5">
      <w:pPr>
        <w:pStyle w:val="ConsPlusNormal"/>
        <w:ind w:firstLine="540"/>
        <w:jc w:val="both"/>
      </w:pPr>
      <w:r>
        <w:t>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14:paraId="16295F5A" w14:textId="77777777" w:rsidR="00AA40D5" w:rsidRDefault="00AA40D5" w:rsidP="00AA40D5">
      <w:pPr>
        <w:pStyle w:val="ConsPlusNormal"/>
        <w:ind w:firstLine="540"/>
        <w:jc w:val="both"/>
      </w:pPr>
      <w:r>
        <w:t>5.1.13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497533D4" w14:textId="77777777" w:rsidR="00AA40D5" w:rsidRDefault="00AA40D5" w:rsidP="00AA40D5">
      <w:pPr>
        <w:pStyle w:val="ConsPlusNormal"/>
        <w:ind w:firstLine="540"/>
        <w:jc w:val="both"/>
      </w:pPr>
      <w:r>
        <w:t>5.1.14 Лестницы должны дублироваться пандусами или подъемными устройствами. Длина непрерывного марша пандуса не должна превышать 9,0 м, а уклон не круче 1:20 (5%).</w:t>
      </w:r>
    </w:p>
    <w:p w14:paraId="30522A34" w14:textId="77777777" w:rsidR="00AA40D5" w:rsidRDefault="00AA40D5" w:rsidP="00AA40D5">
      <w:pPr>
        <w:pStyle w:val="ConsPlusNormal"/>
        <w:ind w:firstLine="540"/>
        <w:jc w:val="both"/>
      </w:pPr>
      <w:r>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w:t>
      </w:r>
    </w:p>
    <w:p w14:paraId="5B29CCBA" w14:textId="77777777" w:rsidR="00AA40D5" w:rsidRDefault="00AA40D5" w:rsidP="00AA40D5">
      <w:pPr>
        <w:pStyle w:val="ConsPlusNormal"/>
        <w:ind w:firstLine="540"/>
        <w:jc w:val="both"/>
      </w:pPr>
      <w:r>
        <w:t>На путях движения к сооружениям временной инфраструктуры в горной местности на перепадах высот 3,0 м и более допускается применение пандусов ненормативной длины для обеспечения доступных путей движения и эвакуации инвалидов и МГН при наличии сопровождающих лиц.</w:t>
      </w:r>
    </w:p>
    <w:p w14:paraId="51F11F0B" w14:textId="77777777" w:rsidR="00AA40D5" w:rsidRDefault="00AA40D5" w:rsidP="00AA40D5">
      <w:pPr>
        <w:pStyle w:val="ConsPlusNormal"/>
        <w:ind w:firstLine="540"/>
        <w:jc w:val="both"/>
      </w:pPr>
      <w:r>
        <w:lastRenderedPageBreak/>
        <w:t>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w:t>
      </w:r>
    </w:p>
    <w:p w14:paraId="407F319B" w14:textId="2A40BD11" w:rsidR="00211E59" w:rsidRDefault="00AA40D5" w:rsidP="00AA40D5">
      <w:pPr>
        <w:pStyle w:val="ConsPlusNormal"/>
        <w:ind w:firstLine="540"/>
        <w:jc w:val="both"/>
      </w:pPr>
      <w:r>
        <w:t>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w:t>
      </w:r>
    </w:p>
    <w:p w14:paraId="04F6B200" w14:textId="77777777" w:rsidR="00AA40D5" w:rsidRDefault="00AA40D5" w:rsidP="00AA40D5">
      <w:pPr>
        <w:pStyle w:val="ConsPlusNormal"/>
        <w:ind w:firstLine="540"/>
        <w:jc w:val="both"/>
      </w:pPr>
      <w:r>
        <w:t>Верхний и нижний поручни пандуса должны находиться в одной вертикальной плоскости.</w:t>
      </w:r>
    </w:p>
    <w:p w14:paraId="07175D54" w14:textId="20020690" w:rsidR="00AA40D5" w:rsidRDefault="00AA40D5" w:rsidP="00AA40D5">
      <w:pPr>
        <w:pStyle w:val="ConsPlusNormal"/>
        <w:ind w:firstLine="540"/>
        <w:jc w:val="both"/>
      </w:pPr>
      <w:r>
        <w:t>Размеры длины и высоты поручней всех лестниц и пандусов допускается изменять по месту в пределах +/- 0,03 м.</w:t>
      </w:r>
    </w:p>
    <w:p w14:paraId="2B49A8B9" w14:textId="77777777" w:rsidR="00AA40D5" w:rsidRDefault="00AA40D5" w:rsidP="00AA40D5">
      <w:pPr>
        <w:pStyle w:val="ConsPlusNormal"/>
        <w:ind w:firstLine="540"/>
        <w:jc w:val="both"/>
      </w:pPr>
      <w:r>
        <w:t>5.1.16 Поверхность пандуса должна быть нескользкой, выделенной цветом или текстурой, контрастной относительно прилегающей поверхности.</w:t>
      </w:r>
    </w:p>
    <w:p w14:paraId="43DA8E75" w14:textId="77777777" w:rsidR="00AA40D5" w:rsidRDefault="00AA40D5" w:rsidP="00AA40D5">
      <w:pPr>
        <w:pStyle w:val="ConsPlusNormal"/>
        <w:ind w:firstLine="540"/>
        <w:jc w:val="both"/>
      </w:pPr>
      <w:r>
        <w:t xml:space="preserve">В качестве поверхности пандуса допускается использовать рифленую поверхность или металлические решетки. Размеры ячеек должны соответствовать требованиям </w:t>
      </w:r>
      <w:hyperlink w:anchor="Par208" w:tooltip="5.1.17 Дренажные решетки следует размещать вне зоны движения пешеходов." w:history="1">
        <w:r>
          <w:rPr>
            <w:color w:val="0000FF"/>
          </w:rPr>
          <w:t>5.1.17</w:t>
        </w:r>
      </w:hyperlink>
      <w:r>
        <w:t>.</w:t>
      </w:r>
    </w:p>
    <w:p w14:paraId="329802C2" w14:textId="77777777" w:rsidR="00AA40D5" w:rsidRDefault="00AA40D5" w:rsidP="00AA40D5">
      <w:pPr>
        <w:pStyle w:val="ConsPlusNormal"/>
        <w:ind w:firstLine="540"/>
        <w:jc w:val="both"/>
      </w:pPr>
      <w:r>
        <w:t xml:space="preserve">В местах изменения уклонов необходимо устанавливать искусственное освещение не менее 100 </w:t>
      </w:r>
      <w:proofErr w:type="spellStart"/>
      <w:r>
        <w:t>лк</w:t>
      </w:r>
      <w:proofErr w:type="spellEnd"/>
      <w:r>
        <w:t xml:space="preserve"> на уровне поверхности пешеходного пути.</w:t>
      </w:r>
    </w:p>
    <w:p w14:paraId="6B8D98EF" w14:textId="77777777" w:rsidR="002123A6" w:rsidRDefault="002123A6" w:rsidP="002123A6">
      <w:pPr>
        <w:pStyle w:val="ConsPlusNormal"/>
        <w:ind w:firstLine="540"/>
        <w:jc w:val="both"/>
      </w:pPr>
      <w:r>
        <w:t>5.1.17 Дренажные решетки следует размещать вне зоны движения пешеходов.</w:t>
      </w:r>
    </w:p>
    <w:p w14:paraId="3230F9AB" w14:textId="1D657AF4" w:rsidR="002123A6" w:rsidRDefault="002123A6" w:rsidP="002123A6">
      <w:pPr>
        <w:pStyle w:val="ConsPlusNormal"/>
        <w:ind w:firstLine="540"/>
        <w:jc w:val="both"/>
      </w:pPr>
      <w:r>
        <w:t>Если дренажные решетки размещаются на путях движения МГН, то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14:paraId="592AA82D" w14:textId="77777777" w:rsidR="002123A6" w:rsidRDefault="002123A6" w:rsidP="002123A6">
      <w:pPr>
        <w:pStyle w:val="ConsPlusNormal"/>
        <w:ind w:firstLine="540"/>
        <w:jc w:val="both"/>
      </w:pPr>
    </w:p>
    <w:p w14:paraId="02DAC288" w14:textId="77777777" w:rsidR="002123A6" w:rsidRDefault="002123A6" w:rsidP="002123A6">
      <w:pPr>
        <w:pStyle w:val="ConsPlusNormal"/>
        <w:ind w:firstLine="540"/>
        <w:jc w:val="both"/>
        <w:outlineLvl w:val="2"/>
      </w:pPr>
      <w:r>
        <w:t>5.2. Стоянки (парковки) транспортных средств инвалидов</w:t>
      </w:r>
    </w:p>
    <w:p w14:paraId="08C29137" w14:textId="77777777" w:rsidR="00AA40D5" w:rsidRDefault="00AA40D5" w:rsidP="00AA40D5">
      <w:pPr>
        <w:pStyle w:val="ConsPlusNormal"/>
        <w:ind w:firstLine="540"/>
        <w:jc w:val="both"/>
      </w:pPr>
    </w:p>
    <w:p w14:paraId="5AA2A7C6" w14:textId="77777777" w:rsidR="002123A6" w:rsidRDefault="002123A6" w:rsidP="002123A6">
      <w:pPr>
        <w:pStyle w:val="ConsPlusNormal"/>
        <w:ind w:firstLine="540"/>
        <w:jc w:val="both"/>
      </w:pPr>
      <w:r>
        <w:t xml:space="preserve">5.2.1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t>машино</w:t>
      </w:r>
      <w:proofErr w:type="spellEnd"/>
      <w:r>
        <w:t xml:space="preserve">-мест (но не менее одного места) для людей с инвалидностью, в том числе количество специализированных расширенных </w:t>
      </w:r>
      <w:proofErr w:type="spellStart"/>
      <w:r>
        <w:t>машино</w:t>
      </w:r>
      <w:proofErr w:type="spellEnd"/>
      <w:r>
        <w:t>-мест для транспортных средств инвалидов, передвигающихся на кресле-коляске, определять расчетом, при числе мест:</w:t>
      </w:r>
    </w:p>
    <w:p w14:paraId="2D0B4167" w14:textId="77777777" w:rsidR="002123A6" w:rsidRDefault="002123A6" w:rsidP="002123A6">
      <w:pPr>
        <w:pStyle w:val="ConsPlusNonformat"/>
        <w:jc w:val="both"/>
      </w:pPr>
      <w:r>
        <w:t xml:space="preserve">    - до 100 включительно... 5%, но не менее одного места;</w:t>
      </w:r>
    </w:p>
    <w:p w14:paraId="23D8EA88" w14:textId="77777777" w:rsidR="002123A6" w:rsidRDefault="002123A6" w:rsidP="002123A6">
      <w:pPr>
        <w:pStyle w:val="ConsPlusNonformat"/>
        <w:jc w:val="both"/>
      </w:pPr>
      <w:r>
        <w:t xml:space="preserve">    - от 101 до 200......... 5 мест и дополнительно 3% от количества мест</w:t>
      </w:r>
    </w:p>
    <w:p w14:paraId="53AA1C47" w14:textId="77777777" w:rsidR="002123A6" w:rsidRDefault="002123A6" w:rsidP="002123A6">
      <w:pPr>
        <w:pStyle w:val="ConsPlusNonformat"/>
        <w:jc w:val="both"/>
      </w:pPr>
      <w:r>
        <w:t xml:space="preserve">                             свыше 100;</w:t>
      </w:r>
    </w:p>
    <w:p w14:paraId="400BA476" w14:textId="77777777" w:rsidR="002123A6" w:rsidRDefault="002123A6" w:rsidP="002123A6">
      <w:pPr>
        <w:pStyle w:val="ConsPlusNonformat"/>
        <w:jc w:val="both"/>
      </w:pPr>
      <w:r>
        <w:t xml:space="preserve">    - от 201 до 500......... 8 мест и дополнительно 2% от количества мест</w:t>
      </w:r>
    </w:p>
    <w:p w14:paraId="19B12673" w14:textId="77777777" w:rsidR="002123A6" w:rsidRDefault="002123A6" w:rsidP="002123A6">
      <w:pPr>
        <w:pStyle w:val="ConsPlusNonformat"/>
        <w:jc w:val="both"/>
      </w:pPr>
      <w:r>
        <w:t xml:space="preserve">                             свыше 200;</w:t>
      </w:r>
    </w:p>
    <w:p w14:paraId="3C1CCC9D" w14:textId="77777777" w:rsidR="002123A6" w:rsidRDefault="002123A6" w:rsidP="002123A6">
      <w:pPr>
        <w:pStyle w:val="ConsPlusNonformat"/>
        <w:jc w:val="both"/>
      </w:pPr>
      <w:r>
        <w:t xml:space="preserve">    - 501 и более........... 14 мест и дополнительно 1% от количества мест</w:t>
      </w:r>
    </w:p>
    <w:p w14:paraId="37E27DC6" w14:textId="77777777" w:rsidR="002123A6" w:rsidRDefault="002123A6" w:rsidP="002123A6">
      <w:pPr>
        <w:pStyle w:val="ConsPlusNonformat"/>
        <w:jc w:val="both"/>
      </w:pPr>
      <w:r>
        <w:t xml:space="preserve">                             свыше 500.</w:t>
      </w:r>
    </w:p>
    <w:p w14:paraId="06FFED80" w14:textId="77777777" w:rsidR="002123A6" w:rsidRDefault="002123A6" w:rsidP="002123A6">
      <w:pPr>
        <w:pStyle w:val="ConsPlusNormal"/>
        <w:ind w:firstLine="540"/>
        <w:jc w:val="both"/>
      </w:pPr>
      <w:r>
        <w:t xml:space="preserve">Каждое выделяемое </w:t>
      </w:r>
      <w:proofErr w:type="spellStart"/>
      <w:r>
        <w:t>машино</w:t>
      </w:r>
      <w:proofErr w:type="spellEnd"/>
      <w:r>
        <w:t>-место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14:paraId="7C35EF62" w14:textId="3C2D723F" w:rsidR="00F4777A" w:rsidRDefault="00F4777A" w:rsidP="00F4777A">
      <w:pPr>
        <w:pStyle w:val="ConsPlusNormal"/>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14:paraId="7374D21D" w14:textId="77777777" w:rsidR="00F4777A" w:rsidRDefault="00F4777A" w:rsidP="00F4777A">
      <w:pPr>
        <w:pStyle w:val="ConsPlusNormal"/>
        <w:ind w:firstLine="540"/>
        <w:jc w:val="both"/>
      </w:pPr>
      <w:r>
        <w:t>5.2.3 Машино-места для стоянки (парковки) транспортных средств инвалидов в пределах проезжей части или на примыкании к ней следует предусматривать при продольном и поперечном уклоне поверхности дороги не более 1:50 (2%).</w:t>
      </w:r>
    </w:p>
    <w:p w14:paraId="63AD927A" w14:textId="77777777" w:rsidR="00F4777A" w:rsidRDefault="00F4777A" w:rsidP="00F4777A">
      <w:pPr>
        <w:pStyle w:val="ConsPlusNormal"/>
        <w:ind w:firstLine="540"/>
        <w:jc w:val="both"/>
      </w:pPr>
      <w:r>
        <w:t xml:space="preserve">Каждое </w:t>
      </w:r>
      <w:proofErr w:type="spellStart"/>
      <w:r>
        <w:t>машино</w:t>
      </w:r>
      <w:proofErr w:type="spellEnd"/>
      <w:r>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14:paraId="14D93A8C" w14:textId="77777777" w:rsidR="00F4777A" w:rsidRDefault="00F4777A" w:rsidP="00F4777A">
      <w:pPr>
        <w:pStyle w:val="ConsPlusNormal"/>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14:paraId="6CA7D9BC" w14:textId="77777777" w:rsidR="00F4777A" w:rsidRDefault="00F4777A" w:rsidP="00F4777A">
      <w:pPr>
        <w:pStyle w:val="ConsPlusNormal"/>
        <w:ind w:firstLine="540"/>
        <w:jc w:val="both"/>
      </w:pPr>
      <w:r>
        <w:t>В местах высадки и передвижения инвалидов из личного автотранспорта до входов в здания должно применяться нескользкое покрытие.</w:t>
      </w:r>
    </w:p>
    <w:p w14:paraId="4EB16AC2" w14:textId="77777777" w:rsidR="00F4777A" w:rsidRDefault="00F4777A" w:rsidP="00F4777A">
      <w:pPr>
        <w:pStyle w:val="ConsPlusNormal"/>
        <w:ind w:firstLine="540"/>
        <w:jc w:val="both"/>
      </w:pPr>
      <w:r>
        <w:t>5.2.4 Разметку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w:t>
      </w:r>
    </w:p>
    <w:p w14:paraId="07598001" w14:textId="77777777" w:rsidR="00F4777A" w:rsidRDefault="00F4777A" w:rsidP="00F4777A">
      <w:pPr>
        <w:pStyle w:val="ConsPlusNormal"/>
        <w:ind w:firstLine="540"/>
        <w:jc w:val="both"/>
      </w:pPr>
      <w:r>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14:paraId="0F904C94" w14:textId="2DD695AB" w:rsidR="00F4777A" w:rsidRDefault="00F4777A" w:rsidP="00F4777A">
      <w:pPr>
        <w:pStyle w:val="ConsPlusNormal"/>
        <w:ind w:firstLine="540"/>
        <w:jc w:val="both"/>
      </w:pPr>
      <w:r>
        <w:t xml:space="preserve">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w:t>
      </w:r>
      <w:r>
        <w:lastRenderedPageBreak/>
        <w:t>размещения транспортных средств в габаритах этих пешеходных путей.</w:t>
      </w:r>
    </w:p>
    <w:p w14:paraId="1C389B0A" w14:textId="5A6E0A3A" w:rsidR="00F4777A" w:rsidRDefault="00F4777A" w:rsidP="00F4777A">
      <w:pPr>
        <w:pStyle w:val="ConsPlusNormal"/>
        <w:ind w:firstLine="540"/>
        <w:jc w:val="both"/>
      </w:pPr>
      <w:r>
        <w:t>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w:t>
      </w:r>
    </w:p>
    <w:p w14:paraId="4A8B353A" w14:textId="77777777" w:rsidR="00B41C7B" w:rsidRDefault="00B41C7B" w:rsidP="00F4777A">
      <w:pPr>
        <w:pStyle w:val="ConsPlusNormal"/>
        <w:ind w:firstLine="540"/>
        <w:jc w:val="both"/>
      </w:pPr>
    </w:p>
    <w:p w14:paraId="3317EEBE" w14:textId="77777777" w:rsidR="00B41C7B" w:rsidRDefault="00B41C7B" w:rsidP="00B41C7B">
      <w:pPr>
        <w:pStyle w:val="ConsPlusNormal"/>
        <w:ind w:firstLine="540"/>
        <w:jc w:val="both"/>
        <w:outlineLvl w:val="2"/>
      </w:pPr>
      <w:r>
        <w:t>5.3. Благоустройство и места отдыха</w:t>
      </w:r>
    </w:p>
    <w:p w14:paraId="382EB083" w14:textId="77777777" w:rsidR="00B41C7B" w:rsidRDefault="00B41C7B" w:rsidP="00B41C7B">
      <w:pPr>
        <w:pStyle w:val="ConsPlusNormal"/>
        <w:ind w:firstLine="540"/>
        <w:jc w:val="both"/>
      </w:pPr>
    </w:p>
    <w:p w14:paraId="723661FC" w14:textId="77777777" w:rsidR="00B41C7B" w:rsidRDefault="00B41C7B" w:rsidP="00B41C7B">
      <w:pPr>
        <w:pStyle w:val="ConsPlusNormal"/>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14:paraId="2B59FCEE" w14:textId="77777777" w:rsidR="00B41C7B" w:rsidRDefault="00B41C7B" w:rsidP="00B41C7B">
      <w:pPr>
        <w:pStyle w:val="ConsPlusNormal"/>
        <w:ind w:firstLine="540"/>
        <w:jc w:val="both"/>
      </w:pPr>
      <w:r>
        <w:t>Места отдыха должны выполнять функции архитектурных акцентов, входящих в общую информационную систему объекта.</w:t>
      </w:r>
    </w:p>
    <w:p w14:paraId="3648FE05" w14:textId="77777777" w:rsidR="00B41C7B" w:rsidRDefault="00B41C7B" w:rsidP="00B41C7B">
      <w:pPr>
        <w:pStyle w:val="ConsPlusNormal"/>
        <w:ind w:firstLine="540"/>
        <w:jc w:val="both"/>
      </w:pPr>
      <w:r>
        <w:t xml:space="preserve">Минимальный уровень освещенности в местах отдыха следует принимать 20 </w:t>
      </w:r>
      <w:proofErr w:type="spellStart"/>
      <w:r>
        <w:t>лк</w:t>
      </w:r>
      <w:proofErr w:type="spellEnd"/>
      <w:r>
        <w:t>.</w:t>
      </w:r>
    </w:p>
    <w:p w14:paraId="2945CB34" w14:textId="77777777" w:rsidR="00B41C7B" w:rsidRDefault="00B41C7B" w:rsidP="00B41C7B">
      <w:pPr>
        <w:pStyle w:val="ConsPlusNormal"/>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5914502" w14:textId="77777777" w:rsidR="00B41C7B" w:rsidRDefault="00B41C7B" w:rsidP="00B41C7B">
      <w:pPr>
        <w:pStyle w:val="ConsPlusNormal"/>
        <w:ind w:firstLine="540"/>
        <w:jc w:val="both"/>
      </w:pPr>
      <w: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14:paraId="611143A1" w14:textId="77777777" w:rsidR="00B41C7B" w:rsidRDefault="00B41C7B" w:rsidP="00B41C7B">
      <w:pPr>
        <w:pStyle w:val="ConsPlusNormal"/>
        <w:ind w:firstLine="540"/>
        <w:jc w:val="both"/>
      </w:pPr>
      <w:r>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14:paraId="6E5C5286" w14:textId="77777777" w:rsidR="00B41C7B" w:rsidRDefault="00B41C7B" w:rsidP="00B41C7B">
      <w:pPr>
        <w:pStyle w:val="ConsPlusNormal"/>
        <w:ind w:firstLine="540"/>
        <w:jc w:val="both"/>
      </w:pPr>
      <w:r>
        <w:t>5.3.3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14:paraId="66D6D31E" w14:textId="77777777" w:rsidR="00B41C7B" w:rsidRDefault="00B41C7B" w:rsidP="00B41C7B">
      <w:pPr>
        <w:pStyle w:val="ConsPlusNormal"/>
        <w:ind w:firstLine="540"/>
        <w:jc w:val="both"/>
      </w:pPr>
      <w:r>
        <w:t>Формы и края подвесного оборудования не должны иметь острых углов.</w:t>
      </w:r>
    </w:p>
    <w:p w14:paraId="2C4A2270" w14:textId="77777777" w:rsidR="00B41C7B" w:rsidRDefault="00B41C7B" w:rsidP="00F4777A">
      <w:pPr>
        <w:pStyle w:val="ConsPlusNormal"/>
        <w:ind w:firstLine="540"/>
        <w:jc w:val="both"/>
      </w:pPr>
    </w:p>
    <w:p w14:paraId="3ECF0E30" w14:textId="77777777" w:rsidR="00B41C7B" w:rsidRDefault="00B41C7B" w:rsidP="00B41C7B">
      <w:pPr>
        <w:pStyle w:val="ConsPlusNormal"/>
        <w:ind w:firstLine="540"/>
        <w:jc w:val="both"/>
        <w:outlineLvl w:val="1"/>
      </w:pPr>
      <w:r>
        <w:t>6. Требования к помещениям и их элементам</w:t>
      </w:r>
    </w:p>
    <w:p w14:paraId="286015E4" w14:textId="77777777" w:rsidR="00B41C7B" w:rsidRDefault="00B41C7B" w:rsidP="00B41C7B">
      <w:pPr>
        <w:pStyle w:val="ConsPlusNormal"/>
        <w:ind w:firstLine="540"/>
        <w:jc w:val="both"/>
      </w:pPr>
    </w:p>
    <w:p w14:paraId="09348620" w14:textId="77777777" w:rsidR="00B41C7B" w:rsidRDefault="00B41C7B" w:rsidP="00B41C7B">
      <w:pPr>
        <w:pStyle w:val="ConsPlusNormal"/>
        <w:ind w:firstLine="540"/>
        <w:jc w:val="both"/>
        <w:outlineLvl w:val="2"/>
      </w:pPr>
      <w:r>
        <w:t>6.1. Входы</w:t>
      </w:r>
    </w:p>
    <w:p w14:paraId="3F0A393D" w14:textId="77777777" w:rsidR="00B41C7B" w:rsidRDefault="00B41C7B" w:rsidP="00B41C7B">
      <w:pPr>
        <w:pStyle w:val="ConsPlusNormal"/>
        <w:ind w:firstLine="540"/>
        <w:jc w:val="both"/>
      </w:pPr>
    </w:p>
    <w:p w14:paraId="0642BB2C" w14:textId="77777777" w:rsidR="00B41C7B" w:rsidRDefault="00B41C7B" w:rsidP="00B41C7B">
      <w:pPr>
        <w:pStyle w:val="ConsPlusNormal"/>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14:paraId="49132A93" w14:textId="77777777" w:rsidR="00B41C7B" w:rsidRDefault="00B41C7B" w:rsidP="00B41C7B">
      <w:pPr>
        <w:pStyle w:val="ConsPlusNormal"/>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14:paraId="221D08AF" w14:textId="77777777" w:rsidR="00B41C7B" w:rsidRDefault="00B41C7B" w:rsidP="00B41C7B">
      <w:pPr>
        <w:pStyle w:val="ConsPlusNormal"/>
        <w:ind w:firstLine="540"/>
        <w:jc w:val="both"/>
      </w:pPr>
      <w:r>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Их поручни должны соответствовать техническим требованиям к опорным стационарным устройствам. При ширине лестниц на основных входах в здание 4,0 м и более следует дополнительно предусматривать разделительные двусторонние поручни.</w:t>
      </w:r>
    </w:p>
    <w:p w14:paraId="4EE2D4F9" w14:textId="77777777" w:rsidR="00B41C7B" w:rsidRDefault="00B41C7B" w:rsidP="00B41C7B">
      <w:pPr>
        <w:pStyle w:val="ConsPlusNormal"/>
        <w:ind w:firstLine="540"/>
        <w:jc w:val="both"/>
      </w:pPr>
      <w:r>
        <w:t xml:space="preserve">Наружный пандус должен иметь уклон не круче 1:20 (5%). При ограниченном участке застройки или наличии подземных коммуникаций перед входом допускается проектировать пандус с уклоном не круче 1:12 (8%) при длине марша не более 6,0 м. Параметры пандуса следует принимать по </w:t>
      </w:r>
      <w:hyperlink w:anchor="Par201" w:tooltip="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 w:history="1">
        <w:r>
          <w:rPr>
            <w:color w:val="0000FF"/>
          </w:rPr>
          <w:t>5.1.15</w:t>
        </w:r>
      </w:hyperlink>
      <w:r>
        <w:t>.</w:t>
      </w:r>
    </w:p>
    <w:p w14:paraId="6F114585" w14:textId="77777777" w:rsidR="00B41C7B" w:rsidRDefault="00B41C7B" w:rsidP="00B41C7B">
      <w:pPr>
        <w:pStyle w:val="ConsPlusNormal"/>
        <w:ind w:firstLine="540"/>
        <w:jc w:val="both"/>
      </w:pPr>
      <w:r>
        <w:t>Применение для инвалидов вместо пандусов аппарелей не допускается на объекте.</w:t>
      </w:r>
    </w:p>
    <w:p w14:paraId="24BBA1F2" w14:textId="77777777" w:rsidR="00B41C7B" w:rsidRDefault="00B41C7B" w:rsidP="00B41C7B">
      <w:pPr>
        <w:pStyle w:val="ConsPlusNormal"/>
        <w:ind w:firstLine="540"/>
        <w:jc w:val="both"/>
      </w:pPr>
      <w:r>
        <w:t>6.1.4 Входная площадка при входах, доступных МГН, должна иметь навес, водоотвод и в зависимости от местных климатических условий, подогрев поверхности покрытия маршей лестницы и пандуса. Размеры входной площадки с пандусом не менее 2,2 x 2,2 м.</w:t>
      </w:r>
    </w:p>
    <w:p w14:paraId="4D407B22" w14:textId="77777777" w:rsidR="00B41C7B" w:rsidRDefault="00B41C7B" w:rsidP="00B41C7B">
      <w:pPr>
        <w:pStyle w:val="ConsPlusNormal"/>
        <w:ind w:firstLine="540"/>
        <w:jc w:val="both"/>
      </w:pPr>
      <w:r>
        <w:t>Примечание - Необходимость подогрева поверхности маршей и площадок устанавливается заданием на проектирование.</w:t>
      </w:r>
    </w:p>
    <w:p w14:paraId="22BAFD8D" w14:textId="77777777" w:rsidR="00B41C7B" w:rsidRDefault="00B41C7B" w:rsidP="00B41C7B">
      <w:pPr>
        <w:pStyle w:val="ConsPlusNormal"/>
        <w:ind w:firstLine="540"/>
        <w:jc w:val="both"/>
      </w:pPr>
      <w: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14:paraId="1BEDCA95" w14:textId="77777777" w:rsidR="00B41C7B" w:rsidRDefault="00B41C7B" w:rsidP="00B41C7B">
      <w:pPr>
        <w:pStyle w:val="ConsPlusNormal"/>
        <w:ind w:firstLine="540"/>
        <w:jc w:val="both"/>
      </w:pPr>
      <w:r>
        <w:t xml:space="preserve">6.1.5 Дверные проемы вновь проектируемых зданий и сооружений для входа МГН должны иметь ширину в свету не менее 1,2 м. При двухстворчатых входных дверях ширина одной створки (дверного полотна) должна быть 0,9 м. При проектировании реконструируемых, подлежащих капитальному ремонту и приспосабливаемых зданий и сооружений ширина входных дверных </w:t>
      </w:r>
      <w:r>
        <w:lastRenderedPageBreak/>
        <w:t xml:space="preserve">проемов принимается по месту от 0,9 до 1,2 м. Применение дверей на качающихся петлях и вращающихся дверей на путях движения МГН не допускается. Усилие открывания двери не должно превышать 50 </w:t>
      </w:r>
      <w:proofErr w:type="spellStart"/>
      <w:r>
        <w:t>Нм</w:t>
      </w:r>
      <w:proofErr w:type="spellEnd"/>
      <w:r>
        <w:t>.</w:t>
      </w:r>
    </w:p>
    <w:p w14:paraId="0C817154" w14:textId="77777777" w:rsidR="00B41C7B" w:rsidRDefault="00B41C7B" w:rsidP="00B41C7B">
      <w:pPr>
        <w:pStyle w:val="ConsPlusNormal"/>
        <w:ind w:firstLine="540"/>
        <w:jc w:val="both"/>
      </w:pPr>
      <w:r>
        <w:t>В полотнах наружных дверей, доступных для МГН,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14:paraId="5CE55AA9" w14:textId="77777777" w:rsidR="00B41C7B" w:rsidRDefault="00B41C7B" w:rsidP="00B41C7B">
      <w:pPr>
        <w:pStyle w:val="ConsPlusNormal"/>
        <w:ind w:firstLine="540"/>
        <w:jc w:val="both"/>
      </w:pPr>
      <w:r>
        <w:t>В проемах дверей, доступных для МГН, допускаются пороги высотой не более 0,014 м.</w:t>
      </w:r>
    </w:p>
    <w:p w14:paraId="785AFA9A" w14:textId="61EB1C51" w:rsidR="00211E59" w:rsidRDefault="00B41C7B" w:rsidP="001943C6">
      <w:pPr>
        <w:pStyle w:val="ConsPlusNormal"/>
        <w:ind w:firstLine="540"/>
        <w:jc w:val="both"/>
      </w:pPr>
      <w:r>
        <w:t>В качестве дверных запоров на путях эвакуации следует предусматривать ручки нажимного действия.</w:t>
      </w:r>
    </w:p>
    <w:p w14:paraId="03179AB4" w14:textId="77777777" w:rsidR="001943C6" w:rsidRDefault="001943C6" w:rsidP="001943C6">
      <w:pPr>
        <w:pStyle w:val="ConsPlusNormal"/>
        <w:ind w:firstLine="540"/>
        <w:jc w:val="both"/>
      </w:pPr>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14:paraId="3B96B08D" w14:textId="3A675DBF" w:rsidR="001943C6" w:rsidRDefault="001943C6" w:rsidP="001943C6">
      <w:pPr>
        <w:pStyle w:val="ConsPlusNormal"/>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14:paraId="2F7496AA" w14:textId="77777777" w:rsidR="001943C6" w:rsidRDefault="001943C6" w:rsidP="001943C6">
      <w:pPr>
        <w:pStyle w:val="ConsPlusNormal"/>
        <w:ind w:firstLine="540"/>
        <w:jc w:val="both"/>
      </w:pPr>
      <w:r>
        <w:t>6.1.8 Глубина тамбуров и тамбур-шлюзов при прямом движении и одностороннем открывании дверей должна быть не менее 2,45 м при ширине не менее 1,6 м.</w:t>
      </w:r>
    </w:p>
    <w:p w14:paraId="26C4CF47" w14:textId="77777777" w:rsidR="001943C6" w:rsidRDefault="001943C6" w:rsidP="001943C6">
      <w:pPr>
        <w:pStyle w:val="ConsPlusNormal"/>
        <w:ind w:firstLine="540"/>
        <w:jc w:val="both"/>
      </w:pPr>
      <w:r>
        <w:t xml:space="preserve">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t>междверного</w:t>
      </w:r>
      <w:proofErr w:type="spellEnd"/>
      <w:r>
        <w:t xml:space="preserve"> пространства.</w:t>
      </w:r>
    </w:p>
    <w:p w14:paraId="67509043" w14:textId="77777777" w:rsidR="001943C6" w:rsidRDefault="001943C6" w:rsidP="001943C6">
      <w:pPr>
        <w:pStyle w:val="ConsPlusNormal"/>
        <w:ind w:firstLine="540"/>
        <w:jc w:val="both"/>
      </w:pPr>
      <w:r>
        <w:t>Свободное пространство у двери со стороны ручки должно быть: при открывании от себя - не менее 0,3 м, при открывании к себе - не менее 0,6 м.</w:t>
      </w:r>
    </w:p>
    <w:p w14:paraId="18BB4065" w14:textId="77777777" w:rsidR="001943C6" w:rsidRDefault="001943C6" w:rsidP="001943C6">
      <w:pPr>
        <w:pStyle w:val="ConsPlusNormal"/>
        <w:ind w:firstLine="540"/>
        <w:jc w:val="both"/>
      </w:pPr>
      <w:r>
        <w:t>При глубине тамбура от 1,8 м до 1,5 м (при реконструкции) его ширина должна быть не менее 2,3 м.</w:t>
      </w:r>
    </w:p>
    <w:p w14:paraId="62A2254D" w14:textId="77777777" w:rsidR="001943C6" w:rsidRDefault="001943C6" w:rsidP="001943C6">
      <w:pPr>
        <w:pStyle w:val="ConsPlusNormal"/>
        <w:ind w:firstLine="540"/>
        <w:jc w:val="both"/>
      </w:pPr>
      <w:r>
        <w:t>В тамбурах, лестничных клетках и у эвакуационных выходов не допускается применять зеркальные стены (поверхности), а в дверях - зеркальные стекла.</w:t>
      </w:r>
    </w:p>
    <w:p w14:paraId="017DE72C" w14:textId="77777777" w:rsidR="001943C6" w:rsidRDefault="001943C6" w:rsidP="001943C6">
      <w:pPr>
        <w:pStyle w:val="ConsPlusNormal"/>
        <w:ind w:firstLine="540"/>
        <w:jc w:val="both"/>
      </w:pPr>
      <w: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14:paraId="48518B66" w14:textId="77777777" w:rsidR="001943C6" w:rsidRDefault="001943C6" w:rsidP="001943C6">
      <w:pPr>
        <w:pStyle w:val="ConsPlusNormal"/>
        <w:ind w:firstLine="540"/>
        <w:jc w:val="both"/>
      </w:pPr>
      <w:r>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14:paraId="173D1DB8" w14:textId="77777777" w:rsidR="00752190" w:rsidRDefault="00752190" w:rsidP="00752190">
      <w:pPr>
        <w:pStyle w:val="ConsPlusNormal"/>
        <w:ind w:firstLine="540"/>
        <w:jc w:val="both"/>
      </w:pPr>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14:paraId="1EA9CECC" w14:textId="77777777" w:rsidR="00752190" w:rsidRDefault="00752190" w:rsidP="00752190">
      <w:pPr>
        <w:pStyle w:val="ConsPlusNormal"/>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14:paraId="2A8445C0" w14:textId="597C4694" w:rsidR="001943C6" w:rsidRDefault="001943C6" w:rsidP="001943C6">
      <w:pPr>
        <w:pStyle w:val="ConsPlusNormal"/>
        <w:ind w:firstLine="540"/>
        <w:jc w:val="both"/>
      </w:pPr>
    </w:p>
    <w:p w14:paraId="65879439" w14:textId="77777777" w:rsidR="00F51040" w:rsidRDefault="00F51040" w:rsidP="00F51040">
      <w:pPr>
        <w:pStyle w:val="ConsPlusNormal"/>
        <w:ind w:firstLine="540"/>
        <w:jc w:val="both"/>
        <w:outlineLvl w:val="2"/>
      </w:pPr>
      <w:r>
        <w:t>6.2. Пути движения в зданиях</w:t>
      </w:r>
    </w:p>
    <w:p w14:paraId="76F3D93B" w14:textId="77777777" w:rsidR="00F51040" w:rsidRDefault="00F51040" w:rsidP="00F51040">
      <w:pPr>
        <w:pStyle w:val="ConsPlusNormal"/>
        <w:ind w:firstLine="540"/>
        <w:jc w:val="both"/>
        <w:outlineLvl w:val="3"/>
      </w:pPr>
    </w:p>
    <w:p w14:paraId="10EB3DEE" w14:textId="7638AA8D" w:rsidR="00F51040" w:rsidRDefault="00F51040" w:rsidP="00F51040">
      <w:pPr>
        <w:pStyle w:val="ConsPlusNormal"/>
        <w:ind w:firstLine="540"/>
        <w:jc w:val="both"/>
        <w:outlineLvl w:val="3"/>
      </w:pPr>
      <w:r>
        <w:t>Горизонтальные коммуникации</w:t>
      </w:r>
    </w:p>
    <w:p w14:paraId="2BB39E9E" w14:textId="77777777" w:rsidR="00F51040" w:rsidRDefault="00F51040" w:rsidP="00F51040">
      <w:pPr>
        <w:pStyle w:val="ConsPlusNormal"/>
        <w:ind w:firstLine="540"/>
        <w:jc w:val="both"/>
      </w:pPr>
    </w:p>
    <w:p w14:paraId="24D8CDFF" w14:textId="77777777" w:rsidR="00F51040" w:rsidRDefault="00F51040" w:rsidP="00F51040">
      <w:pPr>
        <w:pStyle w:val="ConsPlusNormal"/>
        <w:ind w:firstLine="540"/>
        <w:jc w:val="both"/>
      </w:pPr>
      <w:bookmarkStart w:id="0" w:name="Par281"/>
      <w:bookmarkEnd w:id="0"/>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14:paraId="2C6364C3" w14:textId="77777777" w:rsidR="00F51040" w:rsidRDefault="00F51040" w:rsidP="00F51040">
      <w:pPr>
        <w:pStyle w:val="ConsPlusNormal"/>
        <w:ind w:firstLine="540"/>
        <w:jc w:val="both"/>
      </w:pPr>
      <w:r>
        <w:t>Ширина пути движения (в коридорах, галереях и т.п.) должна быть не менее:</w:t>
      </w:r>
    </w:p>
    <w:p w14:paraId="7C1D5E5C" w14:textId="77777777" w:rsidR="00F51040" w:rsidRDefault="00F51040" w:rsidP="00F51040">
      <w:pPr>
        <w:pStyle w:val="ConsPlusNonformat"/>
        <w:jc w:val="both"/>
      </w:pPr>
      <w:r>
        <w:t xml:space="preserve">    - при движении кресла-коляски в одном направлении............... 1,5 м;</w:t>
      </w:r>
    </w:p>
    <w:p w14:paraId="0DB9E13E" w14:textId="77777777" w:rsidR="00F51040" w:rsidRDefault="00F51040" w:rsidP="00F51040">
      <w:pPr>
        <w:pStyle w:val="ConsPlusNonformat"/>
        <w:jc w:val="both"/>
      </w:pPr>
      <w:r>
        <w:t xml:space="preserve">    - при встречном движении........................................ 1,8 м.</w:t>
      </w:r>
    </w:p>
    <w:p w14:paraId="2F02B7B4" w14:textId="77777777" w:rsidR="00F51040" w:rsidRDefault="00F51040" w:rsidP="00F51040">
      <w:pPr>
        <w:pStyle w:val="ConsPlusNormal"/>
        <w:ind w:firstLine="540"/>
        <w:jc w:val="both"/>
      </w:pPr>
      <w:r>
        <w:t>Ширину перехода в другое здание следует принимать не менее 2,0 м.</w:t>
      </w:r>
    </w:p>
    <w:p w14:paraId="164E465D" w14:textId="77777777" w:rsidR="00F51040" w:rsidRDefault="00F51040" w:rsidP="00F51040">
      <w:pPr>
        <w:pStyle w:val="ConsPlusNormal"/>
        <w:ind w:firstLine="540"/>
        <w:jc w:val="both"/>
      </w:pPr>
      <w:r>
        <w:t>При движении по коридору инвалиду на кресле-коляске следует обеспечить минимальное пространство:</w:t>
      </w:r>
    </w:p>
    <w:p w14:paraId="53EE2CAF" w14:textId="77777777" w:rsidR="00F51040" w:rsidRDefault="00F51040" w:rsidP="00F51040">
      <w:pPr>
        <w:pStyle w:val="ConsPlusNormal"/>
        <w:ind w:firstLine="540"/>
        <w:jc w:val="both"/>
      </w:pPr>
      <w:r>
        <w:t>- для поворота на 90° - равное 1,2 x 1,2 м;</w:t>
      </w:r>
    </w:p>
    <w:p w14:paraId="733519AD" w14:textId="77777777" w:rsidR="00F51040" w:rsidRDefault="00F51040" w:rsidP="00F51040">
      <w:pPr>
        <w:pStyle w:val="ConsPlusNormal"/>
        <w:ind w:firstLine="540"/>
        <w:jc w:val="both"/>
      </w:pPr>
      <w:r>
        <w:t>- разворота на 180° - равное диаметру 1,4 м.</w:t>
      </w:r>
    </w:p>
    <w:p w14:paraId="5726F576" w14:textId="77777777" w:rsidR="00F51040" w:rsidRDefault="00F51040" w:rsidP="00F51040">
      <w:pPr>
        <w:pStyle w:val="ConsPlusNormal"/>
        <w:ind w:firstLine="540"/>
        <w:jc w:val="both"/>
      </w:pPr>
      <w:r>
        <w:t>В тупиковых коридорах необходимо обеспечить возможность разворота кресла-коляски на 180°.</w:t>
      </w:r>
    </w:p>
    <w:p w14:paraId="0CA39433" w14:textId="77777777" w:rsidR="00F51040" w:rsidRDefault="00F51040" w:rsidP="00F51040">
      <w:pPr>
        <w:pStyle w:val="ConsPlusNormal"/>
        <w:ind w:firstLine="540"/>
        <w:jc w:val="both"/>
      </w:pPr>
      <w:r>
        <w:t>Высота проходов по всей их длине и ширине должна составлять в свету не менее 2,1 м.</w:t>
      </w:r>
    </w:p>
    <w:p w14:paraId="7A792451" w14:textId="77777777" w:rsidR="00F51040" w:rsidRDefault="00F51040" w:rsidP="00F51040">
      <w:pPr>
        <w:pStyle w:val="ConsPlusNormal"/>
        <w:ind w:firstLine="540"/>
        <w:jc w:val="both"/>
      </w:pPr>
      <w: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14:paraId="147335AF" w14:textId="77777777" w:rsidR="00F51040" w:rsidRDefault="00F51040" w:rsidP="00F51040">
      <w:pPr>
        <w:pStyle w:val="ConsPlusNormal"/>
        <w:ind w:firstLine="540"/>
        <w:jc w:val="both"/>
      </w:pPr>
    </w:p>
    <w:p w14:paraId="22DF309A" w14:textId="77777777" w:rsidR="00F51040" w:rsidRDefault="00F51040" w:rsidP="00F51040">
      <w:pPr>
        <w:pStyle w:val="ConsPlusNormal"/>
        <w:ind w:firstLine="540"/>
        <w:jc w:val="both"/>
      </w:pPr>
      <w:r>
        <w:t xml:space="preserve">6.2.2 Подходы к различному оборудованию и мебели должны быть по ширине не менее 0,9 м, </w:t>
      </w:r>
      <w:r>
        <w:lastRenderedPageBreak/>
        <w:t>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14:paraId="675835FF" w14:textId="77777777" w:rsidR="00F51040" w:rsidRDefault="00F51040" w:rsidP="00F51040">
      <w:pPr>
        <w:pStyle w:val="ConsPlusNormal"/>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14:paraId="3E1C5E5D" w14:textId="77777777" w:rsidR="00F51040" w:rsidRDefault="00F51040" w:rsidP="00F51040">
      <w:pPr>
        <w:pStyle w:val="ConsPlusNormal"/>
        <w:ind w:firstLine="540"/>
        <w:jc w:val="both"/>
      </w:pPr>
      <w:r>
        <w:t>Ширину прохода в помещении с оборудованием и мебелью следует принимать не менее 1,2 м.</w:t>
      </w:r>
    </w:p>
    <w:p w14:paraId="615CF0BF" w14:textId="77777777" w:rsidR="00F51040" w:rsidRDefault="00F51040" w:rsidP="00F51040">
      <w:pPr>
        <w:pStyle w:val="ConsPlusNormal"/>
        <w:ind w:firstLine="540"/>
        <w:jc w:val="both"/>
      </w:pPr>
      <w:r>
        <w:t>6.2.3 Участки пола на коммуникационных путях перед доступными дверными проемами, находящимися фронтально по ходу движения, входами на лестничные клетки, открытыми лестничными маршами, стационарными препятствиями должны иметь тактильно-контрастные предупреждающие указатели глубиной 0,5 - 0,6 м, с высотой рифов 4 мм.</w:t>
      </w:r>
    </w:p>
    <w:p w14:paraId="458CBCDB" w14:textId="77777777" w:rsidR="00F51040" w:rsidRDefault="00F51040" w:rsidP="00F51040">
      <w:pPr>
        <w:pStyle w:val="ConsPlusNormal"/>
        <w:ind w:firstLine="540"/>
        <w:jc w:val="both"/>
      </w:pPr>
      <w:r>
        <w:t>Предупреждающие тактильно-контрастные указатели должны быть:</w:t>
      </w:r>
    </w:p>
    <w:p w14:paraId="433605DC" w14:textId="77777777" w:rsidR="00F51040" w:rsidRDefault="00F51040" w:rsidP="00F51040">
      <w:pPr>
        <w:pStyle w:val="ConsPlusNormal"/>
        <w:ind w:firstLine="540"/>
        <w:jc w:val="both"/>
      </w:pPr>
      <w:r>
        <w:t>- на расстоянии 0,3 м от препятствия или плоскости дверного полотна, если дверь открывается по ходу движения;</w:t>
      </w:r>
    </w:p>
    <w:p w14:paraId="0A8B9CC5" w14:textId="77777777" w:rsidR="00F51040" w:rsidRDefault="00F51040" w:rsidP="00F51040">
      <w:pPr>
        <w:pStyle w:val="ConsPlusNormal"/>
        <w:ind w:firstLine="540"/>
        <w:jc w:val="both"/>
      </w:pPr>
      <w:r>
        <w:t>- на расстоянии ширины полотна двери от плоскости дверного полотна, если дверь открывается навстречу движению;</w:t>
      </w:r>
    </w:p>
    <w:p w14:paraId="2909EEDC" w14:textId="77777777" w:rsidR="00F51040" w:rsidRDefault="00F51040" w:rsidP="00F51040">
      <w:pPr>
        <w:pStyle w:val="ConsPlusNormal"/>
        <w:ind w:firstLine="540"/>
        <w:jc w:val="both"/>
      </w:pPr>
      <w:r>
        <w:t>- непосредственно перед выходом на лестничную площадку через открытый проем без двери;</w:t>
      </w:r>
    </w:p>
    <w:p w14:paraId="7D1D37B9" w14:textId="77777777" w:rsidR="00F51040" w:rsidRDefault="00F51040" w:rsidP="00F51040">
      <w:pPr>
        <w:pStyle w:val="ConsPlusNormal"/>
        <w:ind w:firstLine="540"/>
        <w:jc w:val="both"/>
      </w:pPr>
      <w:r>
        <w:t>- на расстоянии 0,3 от внешнего края проступи верхней и нижней ступеней открытых лестничных маршей (если проступь ступени на верхней площадке выделена конструктивно, предупреждающий указатель должен непосредственно примыкать к проступи, независимо от ее ширины).</w:t>
      </w:r>
    </w:p>
    <w:p w14:paraId="64EFB12F" w14:textId="77777777" w:rsidR="00F51040" w:rsidRDefault="00F51040" w:rsidP="00F51040">
      <w:pPr>
        <w:pStyle w:val="ConsPlusNormal"/>
        <w:ind w:firstLine="540"/>
        <w:jc w:val="both"/>
      </w:pPr>
      <w:r>
        <w:t>Применение контрастных цветов в тактильных указателях в помещениях памятников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14:paraId="5A6D5760" w14:textId="77777777" w:rsidR="00F51040" w:rsidRDefault="00F51040" w:rsidP="00F51040">
      <w:pPr>
        <w:pStyle w:val="ConsPlusNormal"/>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14:paraId="2FBDEF05" w14:textId="77777777" w:rsidR="00F51040" w:rsidRDefault="00F51040" w:rsidP="00F51040">
      <w:pPr>
        <w:pStyle w:val="ConsPlusNormal"/>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интернат, выходе на балкон, лоджию и т.п.) их высота или перепад высот не должны превышать 0,014 м.</w:t>
      </w:r>
    </w:p>
    <w:p w14:paraId="248750EF" w14:textId="77777777" w:rsidR="00F51040" w:rsidRDefault="00F51040" w:rsidP="00F51040">
      <w:pPr>
        <w:pStyle w:val="ConsPlusNormal"/>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25 - 30 м.</w:t>
      </w:r>
    </w:p>
    <w:p w14:paraId="5C0E07C1" w14:textId="77777777" w:rsidR="00322631" w:rsidRDefault="00322631" w:rsidP="00322631">
      <w:pPr>
        <w:pStyle w:val="ConsPlusNormal"/>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14:paraId="4BE3A960" w14:textId="77777777" w:rsidR="00322631" w:rsidRDefault="00322631" w:rsidP="00322631">
      <w:pPr>
        <w:pStyle w:val="ConsPlusNormal"/>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14:paraId="77E5B7E4" w14:textId="77777777" w:rsidR="00322631" w:rsidRDefault="00322631" w:rsidP="00322631">
      <w:pPr>
        <w:pStyle w:val="ConsPlusNormal"/>
        <w:ind w:firstLine="540"/>
        <w:jc w:val="both"/>
      </w:pPr>
      <w:r>
        <w:t>6.2.7 В помещениях, доступных инвалидам, не разрешается применять ворсовые ковры с высотой ворса более 0,013 м.</w:t>
      </w:r>
    </w:p>
    <w:p w14:paraId="42CC94DF" w14:textId="77777777" w:rsidR="00322631" w:rsidRDefault="00322631" w:rsidP="00322631">
      <w:pPr>
        <w:pStyle w:val="ConsPlusNormal"/>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14:paraId="2F196996" w14:textId="77777777" w:rsidR="00322631" w:rsidRDefault="00322631" w:rsidP="00322631">
      <w:pPr>
        <w:pStyle w:val="ConsPlusNormal"/>
        <w:ind w:firstLine="540"/>
        <w:jc w:val="both"/>
        <w:outlineLvl w:val="3"/>
      </w:pPr>
    </w:p>
    <w:p w14:paraId="6B58E8E5" w14:textId="453576BF" w:rsidR="00322631" w:rsidRDefault="00322631" w:rsidP="00322631">
      <w:pPr>
        <w:pStyle w:val="ConsPlusNormal"/>
        <w:ind w:firstLine="540"/>
        <w:jc w:val="both"/>
        <w:outlineLvl w:val="3"/>
      </w:pPr>
      <w:r>
        <w:t>Вертикальные коммуникации</w:t>
      </w:r>
    </w:p>
    <w:p w14:paraId="4CEB895C" w14:textId="77777777" w:rsidR="00322631" w:rsidRDefault="00322631" w:rsidP="00322631">
      <w:pPr>
        <w:pStyle w:val="ConsPlusNormal"/>
        <w:ind w:firstLine="540"/>
        <w:jc w:val="both"/>
      </w:pPr>
    </w:p>
    <w:p w14:paraId="0301651E" w14:textId="77777777" w:rsidR="00322631" w:rsidRDefault="00322631" w:rsidP="00322631">
      <w:pPr>
        <w:pStyle w:val="ConsPlusNormal"/>
        <w:ind w:firstLine="540"/>
        <w:jc w:val="both"/>
        <w:outlineLvl w:val="4"/>
      </w:pPr>
      <w:r>
        <w:t>Лестницы и пандусы</w:t>
      </w:r>
    </w:p>
    <w:p w14:paraId="6790E971" w14:textId="77777777" w:rsidR="00322631" w:rsidRDefault="00322631" w:rsidP="00322631">
      <w:pPr>
        <w:pStyle w:val="ConsPlusNormal"/>
        <w:ind w:firstLine="540"/>
        <w:jc w:val="both"/>
      </w:pPr>
    </w:p>
    <w:p w14:paraId="3D588113" w14:textId="77777777" w:rsidR="00322631" w:rsidRDefault="00322631" w:rsidP="00322631">
      <w:pPr>
        <w:pStyle w:val="ConsPlusNormal"/>
        <w:ind w:firstLine="540"/>
        <w:jc w:val="both"/>
      </w:pPr>
      <w:bookmarkStart w:id="1" w:name="Par315"/>
      <w:bookmarkEnd w:id="1"/>
      <w:r>
        <w:t>6.2.8 При перепаде высот пола в здании или сооружении следует предусматривать лестницы, пандусы или подъемные устройства, доступные для МГН.</w:t>
      </w:r>
    </w:p>
    <w:p w14:paraId="075C8B66" w14:textId="77777777" w:rsidR="00322631" w:rsidRDefault="00322631" w:rsidP="00322631">
      <w:pPr>
        <w:pStyle w:val="ConsPlusNormal"/>
        <w:ind w:firstLine="540"/>
        <w:jc w:val="both"/>
      </w:pPr>
      <w:r>
        <w:t>В местах перепада уровней пола в помещении для защиты от падения следует предусматривать ограждения высотой согласно требованиям СП 118.13330.</w:t>
      </w:r>
    </w:p>
    <w:p w14:paraId="045C8533" w14:textId="77777777" w:rsidR="00322631" w:rsidRDefault="00322631" w:rsidP="00322631">
      <w:pPr>
        <w:pStyle w:val="ConsPlusNormal"/>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14:paraId="6C6EB165" w14:textId="77777777" w:rsidR="00322631" w:rsidRDefault="00322631" w:rsidP="00322631">
      <w:pPr>
        <w:pStyle w:val="ConsPlusNormal"/>
        <w:ind w:firstLine="540"/>
        <w:jc w:val="both"/>
      </w:pPr>
      <w:r>
        <w:t xml:space="preserve">Проступи ступеней должны быть горизонтальными шириной 0,3 м (допустимо от 0,28 до 0,35 м). </w:t>
      </w:r>
      <w:proofErr w:type="spellStart"/>
      <w:r>
        <w:t>Подступенки</w:t>
      </w:r>
      <w:proofErr w:type="spellEnd"/>
      <w:r>
        <w:t xml:space="preserve"> должны иметь высоту 0,15 м (допустимо от 0,13 до 0,17 м). Применение открытых </w:t>
      </w:r>
      <w:r>
        <w:lastRenderedPageBreak/>
        <w:t xml:space="preserve">ступеней (без </w:t>
      </w:r>
      <w:proofErr w:type="spellStart"/>
      <w:r>
        <w:t>подступенка</w:t>
      </w:r>
      <w:proofErr w:type="spellEnd"/>
      <w:r>
        <w:t>) не допускается. Применение в пределах одного марша ступеней, различающихся по высоте и ширине, не допускается. Применение ступеней, выполненных из прозрачных и полированных материалов, не допускается.</w:t>
      </w:r>
    </w:p>
    <w:p w14:paraId="6D984E8C" w14:textId="77777777" w:rsidR="00322631" w:rsidRDefault="00322631" w:rsidP="00322631">
      <w:pPr>
        <w:pStyle w:val="ConsPlusNormal"/>
        <w:ind w:firstLine="540"/>
        <w:jc w:val="both"/>
      </w:pPr>
      <w:r>
        <w:t xml:space="preserve">На </w:t>
      </w:r>
      <w:proofErr w:type="spellStart"/>
      <w:r>
        <w:t>проступях</w:t>
      </w:r>
      <w:proofErr w:type="spellEnd"/>
      <w:r>
        <w:t xml:space="preserve">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14:paraId="070A4F91" w14:textId="77777777" w:rsidR="00322631" w:rsidRDefault="00322631" w:rsidP="00322631">
      <w:pPr>
        <w:pStyle w:val="ConsPlusNormal"/>
        <w:ind w:firstLine="540"/>
        <w:jc w:val="both"/>
      </w:pPr>
      <w:r>
        <w:t xml:space="preserve">Допускается применение контрастных противоскользящих полос с </w:t>
      </w:r>
      <w:proofErr w:type="spellStart"/>
      <w:r>
        <w:t>фотолюминисцентным</w:t>
      </w:r>
      <w:proofErr w:type="spellEnd"/>
      <w:r>
        <w:t xml:space="preserve"> покрытием, если это предусмотрено заданием на проектирование. Расстояние между краем контрастной полосы и краем проступи ступени - от 0,03 до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14:paraId="319B2726" w14:textId="77777777" w:rsidR="00322631" w:rsidRDefault="00322631" w:rsidP="00322631">
      <w:pPr>
        <w:pStyle w:val="ConsPlusNormal"/>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14:paraId="28399C7F" w14:textId="0FE56D30" w:rsidR="00322631" w:rsidRDefault="00322631" w:rsidP="00322631">
      <w:pPr>
        <w:pStyle w:val="ConsPlusNormal"/>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14:paraId="13F47628" w14:textId="77777777" w:rsidR="00322631" w:rsidRDefault="00322631" w:rsidP="00322631">
      <w:pPr>
        <w:pStyle w:val="ConsPlusNormal"/>
        <w:ind w:firstLine="540"/>
        <w:jc w:val="both"/>
      </w:pPr>
      <w:r>
        <w:t>6.2.9 Максимальная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увеличивать уклон пандуса до 1:10 (10%).</w:t>
      </w:r>
    </w:p>
    <w:p w14:paraId="2465AA89" w14:textId="77777777" w:rsidR="00322631" w:rsidRDefault="00322631" w:rsidP="00322631">
      <w:pPr>
        <w:pStyle w:val="ConsPlusNormal"/>
        <w:ind w:firstLine="540"/>
        <w:jc w:val="both"/>
      </w:pPr>
      <w: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 1:12 (8%).</w:t>
      </w:r>
    </w:p>
    <w:p w14:paraId="6B4C009D" w14:textId="77777777" w:rsidR="00322631" w:rsidRDefault="00322631" w:rsidP="00322631">
      <w:pPr>
        <w:pStyle w:val="ConsPlusNormal"/>
        <w:ind w:firstLine="540"/>
        <w:jc w:val="both"/>
      </w:pPr>
      <w:r>
        <w:t>Пандусы при перепаде высот более 3,0 м следует заменять лифтами, подъемными платформами и т.п.</w:t>
      </w:r>
    </w:p>
    <w:p w14:paraId="5DC085BD" w14:textId="77777777" w:rsidR="00322631" w:rsidRDefault="00322631" w:rsidP="00322631">
      <w:pPr>
        <w:pStyle w:val="ConsPlusNormal"/>
        <w:ind w:firstLine="540"/>
        <w:jc w:val="both"/>
      </w:pPr>
      <w:r>
        <w:t>В исключительных случаях допускается предусматривать винтовые пандусы. Ширина винтового пандуса при полном повороте должна быть не менее 2,0 м.</w:t>
      </w:r>
    </w:p>
    <w:p w14:paraId="3DD7837E" w14:textId="77777777" w:rsidR="00322631" w:rsidRDefault="00322631" w:rsidP="00322631">
      <w:pPr>
        <w:pStyle w:val="ConsPlusNormal"/>
        <w:ind w:firstLine="540"/>
        <w:jc w:val="both"/>
      </w:pPr>
      <w: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p>
    <w:p w14:paraId="0FDC5ED4" w14:textId="77777777" w:rsidR="00322631" w:rsidRDefault="00322631" w:rsidP="00322631">
      <w:pPr>
        <w:pStyle w:val="ConsPlusNormal"/>
        <w:ind w:firstLine="540"/>
        <w:jc w:val="both"/>
      </w:pPr>
      <w:r>
        <w:t>Пандусы в своей верхней и нижней частях должны иметь свободное пространство размерами не менее 1,5 x 1,5 м.</w:t>
      </w:r>
    </w:p>
    <w:p w14:paraId="142EADA1" w14:textId="77777777" w:rsidR="00322631" w:rsidRDefault="00322631" w:rsidP="00322631">
      <w:pPr>
        <w:pStyle w:val="ConsPlusNormal"/>
        <w:ind w:firstLine="540"/>
        <w:jc w:val="both"/>
      </w:pPr>
      <w:r>
        <w:t xml:space="preserve">Ширину марша пандуса на общих путях движения следует принимать по расчетной ширине полосы движения согласно </w:t>
      </w:r>
      <w:hyperlink w:anchor="Par281"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 Поручни в этом случае следует принимать по ширине пандуса.</w:t>
      </w:r>
    </w:p>
    <w:p w14:paraId="0FAC7169" w14:textId="0A3214D5" w:rsidR="00F51040" w:rsidRDefault="00322631" w:rsidP="00D1213D">
      <w:pPr>
        <w:pStyle w:val="ConsPlusNormal"/>
        <w:ind w:firstLine="540"/>
        <w:jc w:val="both"/>
      </w:pPr>
      <w:r>
        <w:t>Инвентарные пандусы должны быть шириной не менее 0,8 м, рассчитаны на нагрузку не менее 250 кг/м</w:t>
      </w:r>
      <w:r>
        <w:rPr>
          <w:vertAlign w:val="superscript"/>
        </w:rPr>
        <w:t>2</w:t>
      </w:r>
      <w:r>
        <w:t xml:space="preserve"> и удовлетворять требованиям к стационарным пандусам по уклону.</w:t>
      </w:r>
    </w:p>
    <w:p w14:paraId="67E37BF4" w14:textId="77777777" w:rsidR="00D1213D" w:rsidRDefault="00D1213D" w:rsidP="00D1213D">
      <w:pPr>
        <w:pStyle w:val="ConsPlusNormal"/>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14:paraId="2D925D57" w14:textId="77777777" w:rsidR="00D1213D" w:rsidRDefault="00D1213D" w:rsidP="00D1213D">
      <w:pPr>
        <w:pStyle w:val="ConsPlusNormal"/>
        <w:ind w:firstLine="540"/>
        <w:jc w:val="both"/>
      </w:pPr>
      <w:r>
        <w:t>Тактильно-контрастные напольные указатели перед пандусами не обустраиваются.</w:t>
      </w:r>
    </w:p>
    <w:p w14:paraId="4F75B6BA" w14:textId="77777777" w:rsidR="00D1213D" w:rsidRDefault="00D1213D" w:rsidP="00D1213D">
      <w:pPr>
        <w:pStyle w:val="ConsPlusNormal"/>
        <w:ind w:firstLine="540"/>
        <w:jc w:val="both"/>
      </w:pPr>
      <w:r>
        <w:t>6.2.11 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p>
    <w:p w14:paraId="71EFD2E9" w14:textId="77777777" w:rsidR="00D1213D" w:rsidRDefault="00D1213D" w:rsidP="00D1213D">
      <w:pPr>
        <w:pStyle w:val="ConsPlusNormal"/>
        <w:ind w:firstLine="540"/>
        <w:jc w:val="both"/>
      </w:pPr>
      <w:r>
        <w:t>Поручень перил с внутренней стороны лестницы должен быть непрерывным по всей ее высоте.</w:t>
      </w:r>
    </w:p>
    <w:p w14:paraId="187B3094" w14:textId="77777777" w:rsidR="00D1213D" w:rsidRDefault="00D1213D" w:rsidP="00D1213D">
      <w:pPr>
        <w:pStyle w:val="ConsPlusNormal"/>
        <w:ind w:firstLine="540"/>
        <w:jc w:val="both"/>
      </w:pPr>
      <w:r>
        <w:t>Расстояние между поручнями пандуса с односторонним движением принимать в пределах от 0,9 до 1,0 м.</w:t>
      </w:r>
    </w:p>
    <w:p w14:paraId="49036206" w14:textId="77777777" w:rsidR="00D1213D" w:rsidRDefault="00D1213D" w:rsidP="00D1213D">
      <w:pPr>
        <w:pStyle w:val="ConsPlusNormal"/>
        <w:ind w:firstLine="540"/>
        <w:jc w:val="both"/>
      </w:pPr>
      <w:r>
        <w:t xml:space="preserve">Завершающие горизонтальные части поручня должны быть длиннее марша лестницы или наклонной части пандуса на 0,3 м и иметь </w:t>
      </w:r>
      <w:proofErr w:type="spellStart"/>
      <w:r>
        <w:t>травмобезопасное</w:t>
      </w:r>
      <w:proofErr w:type="spellEnd"/>
      <w:r>
        <w:t xml:space="preserve"> исполнение &lt;*&gt;.</w:t>
      </w:r>
    </w:p>
    <w:p w14:paraId="21D46C3A" w14:textId="77777777" w:rsidR="00D1213D" w:rsidRDefault="00D1213D" w:rsidP="00D1213D">
      <w:pPr>
        <w:pStyle w:val="ConsPlusNormal"/>
        <w:ind w:firstLine="540"/>
        <w:jc w:val="both"/>
      </w:pPr>
      <w:r>
        <w:t>--------------------------------</w:t>
      </w:r>
    </w:p>
    <w:p w14:paraId="6D48C40F" w14:textId="77777777" w:rsidR="00D1213D" w:rsidRDefault="00D1213D" w:rsidP="00D1213D">
      <w:pPr>
        <w:pStyle w:val="ConsPlusNormal"/>
        <w:ind w:firstLine="540"/>
        <w:jc w:val="both"/>
      </w:pPr>
      <w:r>
        <w:t>&lt;*&gt; Для лестничных маршей жилых зданий данный абзац принимают в качестве рекомендации.</w:t>
      </w:r>
    </w:p>
    <w:p w14:paraId="1B966F3C" w14:textId="77777777" w:rsidR="00D1213D" w:rsidRDefault="00D1213D" w:rsidP="00D1213D">
      <w:pPr>
        <w:pStyle w:val="ConsPlusNormal"/>
        <w:ind w:firstLine="540"/>
        <w:jc w:val="both"/>
      </w:pPr>
    </w:p>
    <w:p w14:paraId="753606F8" w14:textId="77777777" w:rsidR="00D1213D" w:rsidRDefault="00D1213D" w:rsidP="00D1213D">
      <w:pPr>
        <w:pStyle w:val="ConsPlusNormal"/>
        <w:ind w:firstLine="540"/>
        <w:jc w:val="both"/>
      </w:pPr>
      <w:r>
        <w:t>Поручни пандусов и лестниц должны соответствовать требованиям к опорным стационарным устройствам.</w:t>
      </w:r>
    </w:p>
    <w:p w14:paraId="18050803" w14:textId="77777777" w:rsidR="00D1213D" w:rsidRDefault="00D1213D" w:rsidP="00D1213D">
      <w:pPr>
        <w:pStyle w:val="ConsPlusNormal"/>
        <w:ind w:firstLine="540"/>
        <w:jc w:val="both"/>
      </w:pPr>
      <w:r>
        <w:t>6.2.12 Оптимальным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14:paraId="141112EA" w14:textId="5DEA98CC" w:rsidR="00D1213D" w:rsidRDefault="00D1213D" w:rsidP="00D1213D">
      <w:pPr>
        <w:pStyle w:val="ConsPlusNormal"/>
        <w:ind w:firstLine="540"/>
        <w:jc w:val="both"/>
      </w:pPr>
      <w:r>
        <w:t>На боковой, внешней по отношению к маршу, поверхности поручней общественных зданий (за исключением стационаров) должны предусматриваться рельефные обозначения этажей, а также предупредительные полосы об окончании перил.</w:t>
      </w:r>
    </w:p>
    <w:p w14:paraId="43F78ACD" w14:textId="77777777" w:rsidR="00D1213D" w:rsidRDefault="00D1213D" w:rsidP="00D1213D">
      <w:pPr>
        <w:pStyle w:val="ConsPlusNormal"/>
        <w:ind w:firstLine="540"/>
        <w:jc w:val="both"/>
        <w:outlineLvl w:val="4"/>
      </w:pPr>
      <w:r>
        <w:lastRenderedPageBreak/>
        <w:t>Лифты, подъемные платформы и эскалаторы</w:t>
      </w:r>
    </w:p>
    <w:p w14:paraId="0A94BCC8" w14:textId="77777777" w:rsidR="00D1213D" w:rsidRDefault="00D1213D" w:rsidP="00D1213D">
      <w:pPr>
        <w:pStyle w:val="ConsPlusNormal"/>
        <w:ind w:firstLine="540"/>
        <w:jc w:val="both"/>
      </w:pPr>
    </w:p>
    <w:p w14:paraId="071B0420" w14:textId="77777777" w:rsidR="00D1213D" w:rsidRDefault="00D1213D" w:rsidP="00D1213D">
      <w:pPr>
        <w:pStyle w:val="ConsPlusNormal"/>
        <w:ind w:firstLine="540"/>
        <w:jc w:val="both"/>
      </w:pPr>
      <w:r>
        <w:t>6.2.13 Здания следует оборудовать пассажирскими лифтами, доступными для инвалидов и МГН, и/или подъемными платформами в целях обеспечения их доступа на этажи выше или ниже этажа основного входа в здание (первого этажа).</w:t>
      </w:r>
    </w:p>
    <w:p w14:paraId="3279ED55" w14:textId="77777777" w:rsidR="00D1213D" w:rsidRDefault="00D1213D" w:rsidP="00D1213D">
      <w:pPr>
        <w:pStyle w:val="ConsPlusNormal"/>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14:paraId="0A92A814" w14:textId="77777777" w:rsidR="00D1213D" w:rsidRDefault="00D1213D" w:rsidP="00D1213D">
      <w:pPr>
        <w:pStyle w:val="ConsPlusNormal"/>
        <w:ind w:firstLine="540"/>
        <w:jc w:val="both"/>
      </w:pPr>
      <w:r>
        <w:t>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исходя из номенклатуры лифтов.</w:t>
      </w:r>
    </w:p>
    <w:p w14:paraId="3746C4B5" w14:textId="77777777" w:rsidR="00D1213D" w:rsidRDefault="00D1213D" w:rsidP="00D1213D">
      <w:pPr>
        <w:pStyle w:val="ConsPlusNormal"/>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14:paraId="30F52B7F" w14:textId="77777777" w:rsidR="00D1213D" w:rsidRDefault="00D1213D" w:rsidP="00D1213D">
      <w:pPr>
        <w:pStyle w:val="ConsPlusNormal"/>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14:paraId="35B2FC48" w14:textId="77777777" w:rsidR="00D1213D" w:rsidRDefault="00D1213D" w:rsidP="00D1213D">
      <w:pPr>
        <w:pStyle w:val="ConsPlusNormal"/>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14:paraId="0D5F4552" w14:textId="77777777" w:rsidR="00633C65" w:rsidRDefault="00D1213D" w:rsidP="00633C65">
      <w:pPr>
        <w:pStyle w:val="ConsPlusNormal"/>
        <w:ind w:firstLine="540"/>
        <w:jc w:val="both"/>
      </w:pPr>
      <w:r>
        <w:t xml:space="preserve">6.2.16 </w:t>
      </w:r>
      <w:r w:rsidR="00633C65">
        <w:t>Напротив выхода из лифтов, доступных для МГН, на высоте 1,5 м должно быть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p w14:paraId="1F0428AA" w14:textId="77777777" w:rsidR="001C04AB" w:rsidRDefault="001C04AB" w:rsidP="001C04AB">
      <w:pPr>
        <w:pStyle w:val="ConsPlusNormal"/>
        <w:ind w:firstLine="540"/>
        <w:jc w:val="both"/>
        <w:outlineLvl w:val="4"/>
      </w:pPr>
    </w:p>
    <w:p w14:paraId="14E7A058" w14:textId="7592E265" w:rsidR="001C04AB" w:rsidRDefault="001C04AB" w:rsidP="001C04AB">
      <w:pPr>
        <w:pStyle w:val="ConsPlusNormal"/>
        <w:ind w:firstLine="540"/>
        <w:jc w:val="both"/>
        <w:outlineLvl w:val="4"/>
      </w:pPr>
      <w:r>
        <w:t>Пути эвакуации</w:t>
      </w:r>
    </w:p>
    <w:p w14:paraId="14FF1DD2" w14:textId="77777777" w:rsidR="001C04AB" w:rsidRDefault="001C04AB" w:rsidP="001C04AB">
      <w:pPr>
        <w:pStyle w:val="ConsPlusNormal"/>
        <w:ind w:firstLine="540"/>
        <w:jc w:val="both"/>
      </w:pPr>
    </w:p>
    <w:p w14:paraId="1A27D091" w14:textId="77777777" w:rsidR="001C04AB" w:rsidRDefault="001C04AB" w:rsidP="001C04AB">
      <w:pPr>
        <w:pStyle w:val="ConsPlusNormal"/>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ar813" w:tooltip="[1] Федеральный закон от 22 июля 2008 г. N 123-ФЗ &quot;Технический регламент о требованиях пожарной безопасности&quot;" w:history="1">
        <w:r>
          <w:rPr>
            <w:color w:val="0000FF"/>
          </w:rPr>
          <w:t>[1]</w:t>
        </w:r>
      </w:hyperlink>
      <w:r>
        <w:t xml:space="preserve">, </w:t>
      </w:r>
      <w:hyperlink w:anchor="Par814" w:tooltip="[2] Федеральный закон от 30 декабря 2009 г. N 384-ФЗ &quot;Технический регламент о безопасности зданий и сооружений&quot;" w:history="1">
        <w:r>
          <w:rPr>
            <w:color w:val="0000FF"/>
          </w:rPr>
          <w:t>[2]</w:t>
        </w:r>
      </w:hyperlink>
      <w: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14:paraId="047904E6" w14:textId="77777777" w:rsidR="001C04AB" w:rsidRDefault="001C04AB" w:rsidP="001C04AB">
      <w:pPr>
        <w:pStyle w:val="ConsPlusNormal"/>
        <w:ind w:firstLine="540"/>
        <w:jc w:val="both"/>
      </w:pPr>
      <w:r>
        <w:t>6.2.20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14:paraId="31BDA434" w14:textId="77777777" w:rsidR="001C04AB" w:rsidRDefault="001C04AB" w:rsidP="001C04AB">
      <w:pPr>
        <w:pStyle w:val="ConsPlusNormal"/>
        <w:ind w:firstLine="540"/>
        <w:jc w:val="both"/>
      </w:pPr>
      <w:bookmarkStart w:id="2" w:name="Par369"/>
      <w:bookmarkEnd w:id="2"/>
      <w:r>
        <w:t>6.2.21 В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w:t>
      </w:r>
    </w:p>
    <w:p w14:paraId="53511EA7" w14:textId="77777777" w:rsidR="001C04AB" w:rsidRDefault="001C04AB" w:rsidP="001C04AB">
      <w:pPr>
        <w:pStyle w:val="ConsPlusNonformat"/>
        <w:jc w:val="both"/>
      </w:pPr>
      <w:r>
        <w:t xml:space="preserve">    - дверей из помещений, с числом находящихся в них:</w:t>
      </w:r>
    </w:p>
    <w:p w14:paraId="6A11DC9C" w14:textId="77777777" w:rsidR="001C04AB" w:rsidRDefault="001C04AB" w:rsidP="001C04AB">
      <w:pPr>
        <w:pStyle w:val="ConsPlusNonformat"/>
        <w:jc w:val="both"/>
      </w:pPr>
      <w:r>
        <w:t xml:space="preserve">      не более 15 чел. ............................................... 0,9;</w:t>
      </w:r>
    </w:p>
    <w:p w14:paraId="4A4934BF" w14:textId="77777777" w:rsidR="001C04AB" w:rsidRDefault="001C04AB" w:rsidP="001C04AB">
      <w:pPr>
        <w:pStyle w:val="ConsPlusNonformat"/>
        <w:jc w:val="both"/>
      </w:pPr>
      <w:r>
        <w:t xml:space="preserve">    - проемов и дверей в остальных случаях; проходов внутри помещений. 1,2;</w:t>
      </w:r>
    </w:p>
    <w:p w14:paraId="757968B0" w14:textId="77777777" w:rsidR="001C04AB" w:rsidRDefault="001C04AB" w:rsidP="001C04AB">
      <w:pPr>
        <w:pStyle w:val="ConsPlusNonformat"/>
        <w:jc w:val="both"/>
      </w:pPr>
      <w:r>
        <w:t xml:space="preserve">    - переходных лоджий и балконов, межквартирных коридоров</w:t>
      </w:r>
    </w:p>
    <w:p w14:paraId="4DB217F4" w14:textId="77777777" w:rsidR="001C04AB" w:rsidRDefault="001C04AB" w:rsidP="001C04AB">
      <w:pPr>
        <w:pStyle w:val="ConsPlusNonformat"/>
        <w:jc w:val="both"/>
      </w:pPr>
      <w:r>
        <w:t xml:space="preserve">      (при открывании дверей </w:t>
      </w:r>
      <w:proofErr w:type="gramStart"/>
      <w:r>
        <w:t>внутрь)..................................</w:t>
      </w:r>
      <w:proofErr w:type="gramEnd"/>
      <w:r>
        <w:t xml:space="preserve"> 1,5;</w:t>
      </w:r>
    </w:p>
    <w:p w14:paraId="444DDAC2" w14:textId="77777777" w:rsidR="001C04AB" w:rsidRDefault="001C04AB" w:rsidP="001C04AB">
      <w:pPr>
        <w:pStyle w:val="ConsPlusNonformat"/>
        <w:jc w:val="both"/>
      </w:pPr>
      <w:r>
        <w:t xml:space="preserve">    - коридоров, используемых инвалидами для эвакуации - согласно </w:t>
      </w:r>
      <w:hyperlink w:anchor="Par281"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w:t>
      </w:r>
    </w:p>
    <w:p w14:paraId="79CE2CA0" w14:textId="3C33A3D0" w:rsidR="001C04AB" w:rsidRDefault="001C04AB" w:rsidP="001C04AB">
      <w:pPr>
        <w:pStyle w:val="ConsPlusNormal"/>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14:paraId="02C897F5" w14:textId="77777777" w:rsidR="005D3412" w:rsidRDefault="005D3412" w:rsidP="005D3412">
      <w:pPr>
        <w:pStyle w:val="ConsPlusNormal"/>
        <w:ind w:firstLine="540"/>
        <w:jc w:val="both"/>
      </w:pPr>
      <w:r>
        <w:t>6.2.24 Ширина марша лестницы, используемой инвалидами с поражением опорно-двигательного аппарата, должна составлять 1,35 м.</w:t>
      </w:r>
    </w:p>
    <w:p w14:paraId="72760883" w14:textId="77777777" w:rsidR="005D3412" w:rsidRDefault="005D3412" w:rsidP="005D3412">
      <w:pPr>
        <w:pStyle w:val="ConsPlusNormal"/>
        <w:ind w:firstLine="540"/>
        <w:jc w:val="both"/>
      </w:pPr>
      <w:r>
        <w:t>6.2.25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14:paraId="35318DC4" w14:textId="77777777" w:rsidR="005D3412" w:rsidRDefault="005D3412" w:rsidP="005D3412">
      <w:pPr>
        <w:pStyle w:val="ConsPlusNormal"/>
        <w:ind w:firstLine="540"/>
        <w:jc w:val="both"/>
      </w:pPr>
      <w:r>
        <w:t>Предельно допустимые расстояния от наиболее удаленной точки этажей здания или сооружения с помещениями для инвалидов до двери в безопасную зону должны определяться расчетом.</w:t>
      </w:r>
    </w:p>
    <w:p w14:paraId="49185B90" w14:textId="77777777" w:rsidR="005D3412" w:rsidRDefault="005D3412" w:rsidP="005D3412">
      <w:pPr>
        <w:pStyle w:val="ConsPlusNormal"/>
        <w:ind w:firstLine="540"/>
        <w:jc w:val="both"/>
      </w:pPr>
      <w:r>
        <w:t xml:space="preserve">Безопасные зоны следует предусматривать: в отдельных помещениях с выходами непосредственно в незадымляемую лестничную клетку; на расстоянии не более 15 м от незадымляемых лестничных клеток, лифтов для инвалидов; в холлах лифтов для МГН, в холлах лифтов для транспортирования пожарных подразделений по </w:t>
      </w:r>
      <w:hyperlink w:anchor="Par813" w:tooltip="[1] Федеральный закон от 22 июля 2008 г. N 123-ФЗ &quot;Технический регламент о требованиях пожарной безопасности&quot;" w:history="1">
        <w:r>
          <w:rPr>
            <w:color w:val="0000FF"/>
          </w:rPr>
          <w:t>[1]</w:t>
        </w:r>
      </w:hyperlink>
      <w:r>
        <w:t xml:space="preserve"> или на площадках лестничных клеток. Число соответствующих лифтов определяется расчетом согласно </w:t>
      </w:r>
      <w:hyperlink w:anchor="Par753" w:tooltip="РАСЧЕТ ЧИСЛА ЛИФТОВ, НЕОБХОДИМЫХ ДЛЯ СПАСЕНИЯ" w:history="1">
        <w:r>
          <w:rPr>
            <w:color w:val="0000FF"/>
          </w:rPr>
          <w:t>приложению А</w:t>
        </w:r>
      </w:hyperlink>
      <w:r>
        <w:t>.</w:t>
      </w:r>
    </w:p>
    <w:p w14:paraId="7C23A286" w14:textId="77777777" w:rsidR="005D3412" w:rsidRDefault="005D3412" w:rsidP="005D3412">
      <w:pPr>
        <w:pStyle w:val="ConsPlusNormal"/>
        <w:ind w:firstLine="540"/>
        <w:jc w:val="both"/>
      </w:pPr>
      <w:r>
        <w:t>6.2.26 Площадь безопасной зоны должна быть предусмотрена для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Pr>
          <w:vertAlign w:val="superscript"/>
        </w:rPr>
        <w:t>2</w:t>
      </w:r>
      <w:r>
        <w:t>/чел.:</w:t>
      </w:r>
    </w:p>
    <w:p w14:paraId="330A7681" w14:textId="36BC8A30" w:rsidR="005D3412" w:rsidRDefault="005D3412" w:rsidP="005D3412">
      <w:pPr>
        <w:pStyle w:val="ConsPlusNormal"/>
        <w:ind w:firstLine="540"/>
        <w:jc w:val="both"/>
      </w:pPr>
      <w:r w:rsidRPr="005D3412">
        <w:t>-</w:t>
      </w:r>
      <w:r>
        <w:t xml:space="preserve"> инвалид в кресле-коляске....................................... 2,40;</w:t>
      </w:r>
    </w:p>
    <w:p w14:paraId="3370FB8B" w14:textId="77777777" w:rsidR="005D3412" w:rsidRDefault="005D3412" w:rsidP="005D3412">
      <w:pPr>
        <w:pStyle w:val="ConsPlusNonformat"/>
        <w:jc w:val="both"/>
      </w:pPr>
      <w:r>
        <w:t xml:space="preserve">    </w:t>
      </w:r>
      <w:bookmarkStart w:id="3" w:name="_Hlk47449508"/>
      <w:r>
        <w:t>-</w:t>
      </w:r>
      <w:bookmarkEnd w:id="3"/>
      <w:r>
        <w:t xml:space="preserve"> инвалид в кресле-коляске с сопровождающим лицом................ 2,65;</w:t>
      </w:r>
    </w:p>
    <w:p w14:paraId="106EE4AE" w14:textId="77777777" w:rsidR="005D3412" w:rsidRDefault="005D3412" w:rsidP="005D3412">
      <w:pPr>
        <w:pStyle w:val="ConsPlusNonformat"/>
        <w:jc w:val="both"/>
      </w:pPr>
      <w:r>
        <w:t xml:space="preserve">    - инвалид, перемещающийся самостоятельно......................... 0,75;</w:t>
      </w:r>
    </w:p>
    <w:p w14:paraId="0947B13E" w14:textId="77777777" w:rsidR="005D3412" w:rsidRDefault="005D3412" w:rsidP="005D3412">
      <w:pPr>
        <w:pStyle w:val="ConsPlusNonformat"/>
        <w:jc w:val="both"/>
      </w:pPr>
      <w:r>
        <w:t xml:space="preserve">    - инвалид, перемещающийся с сопровождающим лицом................. 1,00.</w:t>
      </w:r>
    </w:p>
    <w:p w14:paraId="1E675CAF" w14:textId="635947D5" w:rsidR="005D3412" w:rsidRDefault="005D3412" w:rsidP="005D3412">
      <w:pPr>
        <w:pStyle w:val="ConsPlusNormal"/>
        <w:ind w:firstLine="540"/>
        <w:jc w:val="both"/>
      </w:pPr>
      <w:r>
        <w:t xml:space="preserve">При обоснованном использовании в качестве зоны безопасности незадымляемой лестничной </w:t>
      </w:r>
      <w:r>
        <w:lastRenderedPageBreak/>
        <w:t>клетки, служащей путем эвакуации, размеры площадок лестничной клетки и пандуса необходимо увеличить исходя из размеров проектируемой зоны.</w:t>
      </w:r>
    </w:p>
    <w:p w14:paraId="063F61CF" w14:textId="77777777" w:rsidR="005D3412" w:rsidRDefault="005D3412" w:rsidP="005D3412">
      <w:pPr>
        <w:pStyle w:val="ConsPlusNormal"/>
        <w:ind w:firstLine="540"/>
        <w:jc w:val="both"/>
      </w:pPr>
      <w:r>
        <w:t>6.2.27 Помещение 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14:paraId="4897F261" w14:textId="77777777" w:rsidR="005D3412" w:rsidRDefault="005D3412" w:rsidP="005D3412">
      <w:pPr>
        <w:pStyle w:val="ConsPlusNormal"/>
        <w:ind w:firstLine="540"/>
        <w:jc w:val="both"/>
      </w:pPr>
      <w:r>
        <w:t>6.2.28 Каждая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14:paraId="083A4537" w14:textId="77777777" w:rsidR="005D3412" w:rsidRDefault="005D3412" w:rsidP="005D3412">
      <w:pPr>
        <w:pStyle w:val="ConsPlusNormal"/>
        <w:ind w:firstLine="540"/>
        <w:jc w:val="both"/>
      </w:pPr>
      <w:r>
        <w:t xml:space="preserve">6.2.29 На </w:t>
      </w:r>
      <w:proofErr w:type="spellStart"/>
      <w:r>
        <w:t>проступях</w:t>
      </w:r>
      <w:proofErr w:type="spellEnd"/>
      <w:r>
        <w:t xml:space="preserve">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ar315" w:tooltip="6.2.8 При перепаде высот пола в здании или сооружении следует предусматривать лестницы, пандусы или подъемные устройства, доступные для МГН." w:history="1">
        <w:r>
          <w:rPr>
            <w:color w:val="0000FF"/>
          </w:rPr>
          <w:t>6.2.8</w:t>
        </w:r>
      </w:hyperlink>
      <w:r>
        <w:t>.</w:t>
      </w:r>
    </w:p>
    <w:p w14:paraId="3E7DF784" w14:textId="77777777" w:rsidR="005D3412" w:rsidRDefault="005D3412" w:rsidP="005D3412">
      <w:pPr>
        <w:pStyle w:val="ConsPlusNormal"/>
        <w:ind w:firstLine="540"/>
        <w:jc w:val="both"/>
      </w:pPr>
      <w:r>
        <w:t xml:space="preserve">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w:t>
      </w:r>
      <w:proofErr w:type="spellStart"/>
      <w:r>
        <w:t>яркостный</w:t>
      </w:r>
      <w:proofErr w:type="spellEnd"/>
      <w:r>
        <w:t xml:space="preserve"> контраст за счет применения фотолюминесцентных материалов либо источников искусственной подсветки.</w:t>
      </w:r>
    </w:p>
    <w:p w14:paraId="23EC4853" w14:textId="77777777" w:rsidR="005D3412" w:rsidRDefault="005D3412" w:rsidP="005D3412">
      <w:pPr>
        <w:pStyle w:val="ConsPlusNormal"/>
        <w:ind w:firstLine="540"/>
        <w:jc w:val="both"/>
      </w:pPr>
      <w:r>
        <w:t xml:space="preserve">6.2.30 Допускается для эвакуации предусматривать наружные эвакуационные лестницы (лестницы 3-го типа), если они отвечают требованиям </w:t>
      </w:r>
      <w:hyperlink w:anchor="Par369" w:tooltip="6.2.21 В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 w:history="1">
        <w:r>
          <w:rPr>
            <w:color w:val="0000FF"/>
          </w:rPr>
          <w:t>6.2.21</w:t>
        </w:r>
      </w:hyperlink>
      <w:r>
        <w:t>.</w:t>
      </w:r>
    </w:p>
    <w:p w14:paraId="3A9F4D94" w14:textId="77777777" w:rsidR="005D3412" w:rsidRDefault="005D3412" w:rsidP="005D3412">
      <w:pPr>
        <w:pStyle w:val="ConsPlusNormal"/>
        <w:ind w:firstLine="540"/>
        <w:jc w:val="both"/>
      </w:pPr>
      <w:r>
        <w:t>- лестница должна находиться на расстоянии более 1,0 м от оконных и дверных проемов;</w:t>
      </w:r>
    </w:p>
    <w:p w14:paraId="0C6FEDCD" w14:textId="77777777" w:rsidR="005D3412" w:rsidRDefault="005D3412" w:rsidP="005D3412">
      <w:pPr>
        <w:pStyle w:val="ConsPlusNormal"/>
        <w:ind w:firstLine="540"/>
        <w:jc w:val="both"/>
      </w:pPr>
      <w:r>
        <w:t>- лестница должна иметь аварийное освещение.</w:t>
      </w:r>
    </w:p>
    <w:p w14:paraId="3D028C71" w14:textId="77777777" w:rsidR="005D3412" w:rsidRDefault="005D3412" w:rsidP="005D3412">
      <w:pPr>
        <w:pStyle w:val="ConsPlusNormal"/>
        <w:ind w:firstLine="540"/>
        <w:jc w:val="both"/>
      </w:pPr>
      <w:r>
        <w:t>Не допускается предусматривать пути эвакуации для инвалидов по открытым наружным металлическим лестницам.</w:t>
      </w:r>
    </w:p>
    <w:p w14:paraId="25D2A305" w14:textId="77777777" w:rsidR="005D3412" w:rsidRDefault="005D3412" w:rsidP="005D3412">
      <w:pPr>
        <w:pStyle w:val="ConsPlusNormal"/>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14:paraId="1CC4B3BC" w14:textId="77777777" w:rsidR="005D3412" w:rsidRDefault="005D3412" w:rsidP="005D3412">
      <w:pPr>
        <w:pStyle w:val="ConsPlusNormal"/>
        <w:ind w:firstLine="540"/>
        <w:jc w:val="both"/>
      </w:pPr>
      <w:r>
        <w:t>- автоматическое закрывание этих дверей при срабатывании автоматической пожарной сигнализации и/или автоматической установки пожаротушения;</w:t>
      </w:r>
    </w:p>
    <w:p w14:paraId="413000A0" w14:textId="77777777" w:rsidR="005D3412" w:rsidRDefault="005D3412" w:rsidP="005D3412">
      <w:pPr>
        <w:pStyle w:val="ConsPlusNormal"/>
        <w:ind w:firstLine="540"/>
        <w:jc w:val="both"/>
      </w:pPr>
      <w:r>
        <w:t>- дистанционное закрывание дверей с пожарного поста (с поста охраны);</w:t>
      </w:r>
    </w:p>
    <w:p w14:paraId="6994BEFB" w14:textId="77777777" w:rsidR="005D3412" w:rsidRDefault="005D3412" w:rsidP="005D3412">
      <w:pPr>
        <w:pStyle w:val="ConsPlusNormal"/>
        <w:ind w:firstLine="540"/>
        <w:jc w:val="both"/>
      </w:pPr>
      <w:r>
        <w:t>- механическое разблокирование дверей по месту.</w:t>
      </w:r>
    </w:p>
    <w:p w14:paraId="0A6FA09E" w14:textId="77777777" w:rsidR="005D3412" w:rsidRDefault="005D3412" w:rsidP="005D3412">
      <w:pPr>
        <w:pStyle w:val="ConsPlusNormal"/>
        <w:ind w:firstLine="540"/>
        <w:jc w:val="both"/>
      </w:pPr>
      <w:r>
        <w:t>6.2.32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СП 52.13330.</w:t>
      </w:r>
    </w:p>
    <w:p w14:paraId="7771836B" w14:textId="77777777" w:rsidR="005D3412" w:rsidRDefault="005D3412" w:rsidP="005D3412">
      <w:pPr>
        <w:pStyle w:val="ConsPlusNormal"/>
        <w:ind w:firstLine="540"/>
        <w:jc w:val="both"/>
      </w:pPr>
      <w:r>
        <w:t>Перепад освещенности между соседними помещениями и зонами не должен быть более 1:4.</w:t>
      </w:r>
    </w:p>
    <w:p w14:paraId="7325A532" w14:textId="5BC02ED6" w:rsidR="005D3412" w:rsidRDefault="005D3412" w:rsidP="005D3412">
      <w:pPr>
        <w:pStyle w:val="ConsPlusNormal"/>
        <w:ind w:firstLine="540"/>
        <w:jc w:val="both"/>
      </w:pPr>
    </w:p>
    <w:p w14:paraId="63759FB2" w14:textId="77777777" w:rsidR="005D3412" w:rsidRDefault="005D3412" w:rsidP="005D3412">
      <w:pPr>
        <w:pStyle w:val="ConsPlusNormal"/>
        <w:ind w:firstLine="540"/>
        <w:jc w:val="both"/>
        <w:outlineLvl w:val="2"/>
      </w:pPr>
      <w:r>
        <w:t>6.3. Санитарно-бытовые помещения</w:t>
      </w:r>
    </w:p>
    <w:p w14:paraId="327C5964" w14:textId="77777777" w:rsidR="005D3412" w:rsidRDefault="005D3412" w:rsidP="005D3412">
      <w:pPr>
        <w:pStyle w:val="ConsPlusNormal"/>
        <w:ind w:firstLine="540"/>
        <w:jc w:val="both"/>
      </w:pPr>
    </w:p>
    <w:p w14:paraId="677E101E" w14:textId="77777777" w:rsidR="005D3412" w:rsidRDefault="005D3412" w:rsidP="005D3412">
      <w:pPr>
        <w:pStyle w:val="ConsPlusNormal"/>
        <w:ind w:firstLine="540"/>
        <w:jc w:val="both"/>
      </w:pPr>
      <w:r>
        <w:t>6.3.1 Во всех зданиях, где должны быть санитарно-бытовые помещения для посетителей, следует предусматривать специально оборудованные для инвалидов доступные кабины в уборных, места в раздевальных ванных и душевых. При этом должна обеспечиваться доступность уборных общего пользования для людей с нарушением зрения.</w:t>
      </w:r>
    </w:p>
    <w:p w14:paraId="6A3D30FA" w14:textId="77777777" w:rsidR="005D3412" w:rsidRDefault="005D3412" w:rsidP="005D3412">
      <w:pPr>
        <w:pStyle w:val="ConsPlusNormal"/>
        <w:ind w:firstLine="540"/>
        <w:jc w:val="both"/>
      </w:pPr>
      <w:r>
        <w:t>6.3.2 В общем расчетном числе кабин уборных в общественных зданиях доля доступных для инвалидов кабин должна составлять 5%, но не менее одной в каждом блоке уборных, и они должны быть открыты для всех посетителей. Доля кабин для инвалидов в составе уборных для сотрудников организации и предприятий, а также образовательных организаций определяется заданием на проектирование.</w:t>
      </w:r>
    </w:p>
    <w:p w14:paraId="76D1A360" w14:textId="5D8378EB" w:rsidR="005D3412" w:rsidRDefault="005D3412" w:rsidP="005D3412">
      <w:pPr>
        <w:pStyle w:val="ConsPlusNormal"/>
        <w:ind w:firstLine="540"/>
        <w:jc w:val="both"/>
      </w:pPr>
      <w:r>
        <w:t>Число универсальных кабин следует принимать дополнительно из расчета одна универсальная кабина на 15 человек на креслах-колясках, но не менее одной. Универсальные кабины уборных следует предусматривать не далее 40 м от основной зоны оказания услуг на объекте или расположения рабочих мест инвалидов. В универсальной кабине вход следует проектировать автономным от других уборных, с учетом возможных тендерных различий сопровождающего лица и инвалида.</w:t>
      </w:r>
    </w:p>
    <w:p w14:paraId="1E279479" w14:textId="77777777" w:rsidR="00E26B4B" w:rsidRDefault="00E26B4B" w:rsidP="00E26B4B">
      <w:pPr>
        <w:pStyle w:val="ConsPlusNormal"/>
        <w:ind w:firstLine="540"/>
        <w:jc w:val="both"/>
      </w:pPr>
      <w:r>
        <w:t>6.3.3 Доступная кабина в общественной уборной должна иметь размеры в плане, м, не менее: ширина - 1,65, глубина - 2,2, ширина двери - 0,9.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14:paraId="6F779F20" w14:textId="77777777" w:rsidR="00E26B4B" w:rsidRDefault="00E26B4B" w:rsidP="00E26B4B">
      <w:pPr>
        <w:pStyle w:val="ConsPlusNormal"/>
        <w:ind w:firstLine="540"/>
        <w:jc w:val="both"/>
      </w:pPr>
      <w:r>
        <w:t>Примечание - Размеры доступных и универсальных (специализированных) кабин могут изменяться в зависимости от размеров и габаритов применяемого оборудования.</w:t>
      </w:r>
    </w:p>
    <w:p w14:paraId="5B207F2A" w14:textId="77777777" w:rsidR="00E26B4B" w:rsidRDefault="00E26B4B" w:rsidP="00E26B4B">
      <w:pPr>
        <w:pStyle w:val="ConsPlusNormal"/>
        <w:ind w:firstLine="540"/>
        <w:jc w:val="both"/>
      </w:pPr>
    </w:p>
    <w:p w14:paraId="08BB67DF" w14:textId="77777777" w:rsidR="00E26B4B" w:rsidRDefault="00E26B4B" w:rsidP="00E26B4B">
      <w:pPr>
        <w:pStyle w:val="ConsPlusNormal"/>
        <w:ind w:firstLine="540"/>
        <w:jc w:val="both"/>
      </w:pPr>
      <w: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стационарных и откидных опорных поручней, поворотных или откидных сидений. Размеры универсальной кабины в плане, м, не менее: ширина - 2,2, глубина - 2,25.</w:t>
      </w:r>
    </w:p>
    <w:p w14:paraId="188C81EC" w14:textId="4BDB6A9A" w:rsidR="00E26B4B" w:rsidRDefault="00E26B4B" w:rsidP="00E26B4B">
      <w:pPr>
        <w:pStyle w:val="ConsPlusNormal"/>
        <w:ind w:firstLine="540"/>
        <w:jc w:val="both"/>
      </w:pPr>
      <w:r>
        <w:lastRenderedPageBreak/>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 высоту - 0,45 - 0,5 м и длину - 0,7 м.</w:t>
      </w:r>
    </w:p>
    <w:p w14:paraId="72245EB4" w14:textId="77777777" w:rsidR="00E26B4B" w:rsidRDefault="00E26B4B" w:rsidP="00E26B4B">
      <w:pPr>
        <w:pStyle w:val="ConsPlusNormal"/>
        <w:ind w:firstLine="540"/>
        <w:jc w:val="both"/>
      </w:pPr>
      <w:r>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14:paraId="7852036B" w14:textId="77777777" w:rsidR="00E26B4B" w:rsidRDefault="00E26B4B" w:rsidP="00E26B4B">
      <w:pPr>
        <w:pStyle w:val="ConsPlusNormal"/>
        <w:ind w:firstLine="540"/>
        <w:jc w:val="both"/>
      </w:pPr>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выходом непосредственно из гардеробной.</w:t>
      </w:r>
    </w:p>
    <w:p w14:paraId="7D5A0C97" w14:textId="77777777" w:rsidR="00E26B4B" w:rsidRDefault="00E26B4B" w:rsidP="00E26B4B">
      <w:pPr>
        <w:pStyle w:val="ConsPlusNormal"/>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14:paraId="02A1EC47" w14:textId="77777777" w:rsidR="00E26B4B" w:rsidRDefault="00E26B4B" w:rsidP="00E26B4B">
      <w:pPr>
        <w:pStyle w:val="ConsPlusNormal"/>
        <w:ind w:firstLine="540"/>
        <w:jc w:val="both"/>
      </w:pPr>
      <w:r>
        <w:t>Габариты поддона (трапа) должны быть не менее 0,9 x 1,5 м, свободной зоны - не менее 0,8 x 1,5 м.</w:t>
      </w:r>
    </w:p>
    <w:p w14:paraId="18F2172B" w14:textId="77777777" w:rsidR="00E26B4B" w:rsidRDefault="00E26B4B" w:rsidP="00E26B4B">
      <w:pPr>
        <w:pStyle w:val="ConsPlusNormal"/>
        <w:ind w:firstLine="540"/>
        <w:jc w:val="both"/>
      </w:pPr>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14:paraId="1A6F8905" w14:textId="2B9545E4" w:rsidR="00E26B4B" w:rsidRDefault="00E26B4B" w:rsidP="00E26B4B">
      <w:pPr>
        <w:pStyle w:val="ConsPlusNormal"/>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14:paraId="5C58F9E8" w14:textId="77777777" w:rsidR="00E26B4B" w:rsidRDefault="00E26B4B" w:rsidP="00E26B4B">
      <w:pPr>
        <w:pStyle w:val="ConsPlusNormal"/>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14:paraId="5C780F26" w14:textId="77777777" w:rsidR="00E26B4B" w:rsidRDefault="00E26B4B" w:rsidP="00E26B4B">
      <w:pPr>
        <w:pStyle w:val="ConsPlusNormal"/>
        <w:ind w:firstLine="540"/>
        <w:jc w:val="both"/>
      </w:pPr>
    </w:p>
    <w:p w14:paraId="04EA04CB" w14:textId="77777777" w:rsidR="00E26B4B" w:rsidRDefault="00E26B4B" w:rsidP="00E26B4B">
      <w:pPr>
        <w:pStyle w:val="ConsPlusNormal"/>
        <w:jc w:val="right"/>
      </w:pPr>
      <w:r>
        <w:t>Таблица 6.1</w:t>
      </w:r>
    </w:p>
    <w:p w14:paraId="20C68703" w14:textId="77777777" w:rsidR="00E26B4B" w:rsidRDefault="00E26B4B" w:rsidP="00E26B4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5"/>
        <w:gridCol w:w="2665"/>
      </w:tblGrid>
      <w:tr w:rsidR="00E26B4B" w14:paraId="077692D1" w14:textId="77777777" w:rsidTr="00670D86">
        <w:tc>
          <w:tcPr>
            <w:tcW w:w="6355" w:type="dxa"/>
            <w:tcBorders>
              <w:top w:val="single" w:sz="4" w:space="0" w:color="auto"/>
              <w:left w:val="single" w:sz="4" w:space="0" w:color="auto"/>
              <w:bottom w:val="single" w:sz="4" w:space="0" w:color="auto"/>
              <w:right w:val="single" w:sz="4" w:space="0" w:color="auto"/>
            </w:tcBorders>
            <w:vAlign w:val="center"/>
          </w:tcPr>
          <w:p w14:paraId="7B363875" w14:textId="77777777" w:rsidR="00E26B4B" w:rsidRDefault="00E26B4B" w:rsidP="00670D86">
            <w:pPr>
              <w:pStyle w:val="ConsPlusNormal"/>
              <w:jc w:val="center"/>
            </w:pPr>
            <w:r>
              <w:t>Кабины</w:t>
            </w:r>
          </w:p>
        </w:tc>
        <w:tc>
          <w:tcPr>
            <w:tcW w:w="2665" w:type="dxa"/>
            <w:tcBorders>
              <w:top w:val="single" w:sz="4" w:space="0" w:color="auto"/>
              <w:left w:val="single" w:sz="4" w:space="0" w:color="auto"/>
              <w:bottom w:val="single" w:sz="4" w:space="0" w:color="auto"/>
              <w:right w:val="single" w:sz="4" w:space="0" w:color="auto"/>
            </w:tcBorders>
            <w:vAlign w:val="center"/>
          </w:tcPr>
          <w:p w14:paraId="6A20CD73" w14:textId="77777777" w:rsidR="00E26B4B" w:rsidRDefault="00E26B4B" w:rsidP="00670D86">
            <w:pPr>
              <w:pStyle w:val="ConsPlusNormal"/>
              <w:jc w:val="center"/>
            </w:pPr>
            <w:r>
              <w:t>Размеры в плане (в чистоте), м</w:t>
            </w:r>
          </w:p>
        </w:tc>
      </w:tr>
      <w:tr w:rsidR="00E26B4B" w14:paraId="47D5001E" w14:textId="77777777" w:rsidTr="00670D86">
        <w:tc>
          <w:tcPr>
            <w:tcW w:w="6355" w:type="dxa"/>
            <w:tcBorders>
              <w:top w:val="single" w:sz="4" w:space="0" w:color="auto"/>
              <w:left w:val="single" w:sz="4" w:space="0" w:color="auto"/>
              <w:right w:val="single" w:sz="4" w:space="0" w:color="auto"/>
            </w:tcBorders>
          </w:tcPr>
          <w:p w14:paraId="6AEB0DD3" w14:textId="77777777" w:rsidR="00E26B4B" w:rsidRDefault="00E26B4B" w:rsidP="00670D86">
            <w:pPr>
              <w:pStyle w:val="ConsPlusNormal"/>
            </w:pPr>
            <w:r>
              <w:t>Душевых:</w:t>
            </w:r>
          </w:p>
        </w:tc>
        <w:tc>
          <w:tcPr>
            <w:tcW w:w="2665" w:type="dxa"/>
            <w:tcBorders>
              <w:top w:val="single" w:sz="4" w:space="0" w:color="auto"/>
              <w:left w:val="single" w:sz="4" w:space="0" w:color="auto"/>
              <w:right w:val="single" w:sz="4" w:space="0" w:color="auto"/>
            </w:tcBorders>
          </w:tcPr>
          <w:p w14:paraId="567E56CE" w14:textId="77777777" w:rsidR="00E26B4B" w:rsidRDefault="00E26B4B" w:rsidP="00670D86">
            <w:pPr>
              <w:pStyle w:val="ConsPlusNormal"/>
              <w:jc w:val="both"/>
            </w:pPr>
          </w:p>
        </w:tc>
      </w:tr>
      <w:tr w:rsidR="00E26B4B" w14:paraId="2A33AE87" w14:textId="77777777" w:rsidTr="00670D86">
        <w:tc>
          <w:tcPr>
            <w:tcW w:w="6355" w:type="dxa"/>
            <w:tcBorders>
              <w:left w:val="single" w:sz="4" w:space="0" w:color="auto"/>
              <w:right w:val="single" w:sz="4" w:space="0" w:color="auto"/>
            </w:tcBorders>
          </w:tcPr>
          <w:p w14:paraId="51724C39" w14:textId="77777777" w:rsidR="00E26B4B" w:rsidRDefault="00E26B4B" w:rsidP="00670D86">
            <w:pPr>
              <w:pStyle w:val="ConsPlusNormal"/>
              <w:ind w:left="283"/>
            </w:pPr>
            <w:r>
              <w:t>- закрытые,</w:t>
            </w:r>
          </w:p>
        </w:tc>
        <w:tc>
          <w:tcPr>
            <w:tcW w:w="2665" w:type="dxa"/>
            <w:tcBorders>
              <w:left w:val="single" w:sz="4" w:space="0" w:color="auto"/>
              <w:right w:val="single" w:sz="4" w:space="0" w:color="auto"/>
            </w:tcBorders>
          </w:tcPr>
          <w:p w14:paraId="28E311EE" w14:textId="77777777" w:rsidR="00E26B4B" w:rsidRDefault="00E26B4B" w:rsidP="00670D86">
            <w:pPr>
              <w:pStyle w:val="ConsPlusNormal"/>
              <w:jc w:val="center"/>
            </w:pPr>
            <w:r>
              <w:t>1,8 x 1,8</w:t>
            </w:r>
          </w:p>
        </w:tc>
      </w:tr>
      <w:tr w:rsidR="00E26B4B" w14:paraId="5023429A" w14:textId="77777777" w:rsidTr="00670D86">
        <w:tc>
          <w:tcPr>
            <w:tcW w:w="6355" w:type="dxa"/>
            <w:tcBorders>
              <w:left w:val="single" w:sz="4" w:space="0" w:color="auto"/>
              <w:right w:val="single" w:sz="4" w:space="0" w:color="auto"/>
            </w:tcBorders>
          </w:tcPr>
          <w:p w14:paraId="1BBB4D6F" w14:textId="77777777" w:rsidR="00E26B4B" w:rsidRDefault="00E26B4B" w:rsidP="00670D86">
            <w:pPr>
              <w:pStyle w:val="ConsPlusNormal"/>
              <w:ind w:left="283"/>
            </w:pPr>
            <w:r>
              <w:t>- открытые и со сквозным проходом</w:t>
            </w:r>
          </w:p>
        </w:tc>
        <w:tc>
          <w:tcPr>
            <w:tcW w:w="2665" w:type="dxa"/>
            <w:tcBorders>
              <w:left w:val="single" w:sz="4" w:space="0" w:color="auto"/>
              <w:right w:val="single" w:sz="4" w:space="0" w:color="auto"/>
            </w:tcBorders>
          </w:tcPr>
          <w:p w14:paraId="7B964D5F" w14:textId="77777777" w:rsidR="00E26B4B" w:rsidRDefault="00E26B4B" w:rsidP="00670D86">
            <w:pPr>
              <w:pStyle w:val="ConsPlusNormal"/>
              <w:jc w:val="center"/>
            </w:pPr>
            <w:r>
              <w:t>1,2 x 0,9</w:t>
            </w:r>
          </w:p>
        </w:tc>
      </w:tr>
      <w:tr w:rsidR="00E26B4B" w14:paraId="68358D17" w14:textId="77777777" w:rsidTr="00670D86">
        <w:tc>
          <w:tcPr>
            <w:tcW w:w="6355" w:type="dxa"/>
            <w:tcBorders>
              <w:left w:val="single" w:sz="4" w:space="0" w:color="auto"/>
              <w:bottom w:val="single" w:sz="4" w:space="0" w:color="auto"/>
              <w:right w:val="single" w:sz="4" w:space="0" w:color="auto"/>
            </w:tcBorders>
          </w:tcPr>
          <w:p w14:paraId="73BEE8FB" w14:textId="77777777" w:rsidR="00E26B4B" w:rsidRDefault="00E26B4B" w:rsidP="00670D86">
            <w:pPr>
              <w:pStyle w:val="ConsPlusNormal"/>
            </w:pPr>
            <w:r>
              <w:t>Личной гигиены женщин.</w:t>
            </w:r>
          </w:p>
        </w:tc>
        <w:tc>
          <w:tcPr>
            <w:tcW w:w="2665" w:type="dxa"/>
            <w:tcBorders>
              <w:left w:val="single" w:sz="4" w:space="0" w:color="auto"/>
              <w:bottom w:val="single" w:sz="4" w:space="0" w:color="auto"/>
              <w:right w:val="single" w:sz="4" w:space="0" w:color="auto"/>
            </w:tcBorders>
          </w:tcPr>
          <w:p w14:paraId="7DFCD99E" w14:textId="77777777" w:rsidR="00E26B4B" w:rsidRDefault="00E26B4B" w:rsidP="00670D86">
            <w:pPr>
              <w:pStyle w:val="ConsPlusNormal"/>
              <w:jc w:val="center"/>
            </w:pPr>
            <w:r>
              <w:t>1,8 x 2,6</w:t>
            </w:r>
          </w:p>
        </w:tc>
      </w:tr>
      <w:tr w:rsidR="00E26B4B" w14:paraId="6AAE9259" w14:textId="77777777" w:rsidTr="00670D86">
        <w:tc>
          <w:tcPr>
            <w:tcW w:w="9020" w:type="dxa"/>
            <w:gridSpan w:val="2"/>
            <w:tcBorders>
              <w:top w:val="single" w:sz="4" w:space="0" w:color="auto"/>
              <w:left w:val="single" w:sz="4" w:space="0" w:color="auto"/>
              <w:bottom w:val="single" w:sz="4" w:space="0" w:color="auto"/>
              <w:right w:val="single" w:sz="4" w:space="0" w:color="auto"/>
            </w:tcBorders>
          </w:tcPr>
          <w:p w14:paraId="69728D96" w14:textId="77777777" w:rsidR="00E26B4B" w:rsidRDefault="00E26B4B" w:rsidP="00670D86">
            <w:pPr>
              <w:pStyle w:val="ConsPlusNormal"/>
              <w:ind w:firstLine="283"/>
              <w:jc w:val="both"/>
            </w:pPr>
            <w:r>
              <w:t>Примечание - Габаритные размеры могут быть уточнены в процессе проектирования в зависимости от применяемого оборудования и его размещения.</w:t>
            </w:r>
          </w:p>
        </w:tc>
      </w:tr>
    </w:tbl>
    <w:p w14:paraId="46315EE3" w14:textId="77777777" w:rsidR="00E26B4B" w:rsidRDefault="00E26B4B" w:rsidP="00E26B4B">
      <w:pPr>
        <w:pStyle w:val="ConsPlusNormal"/>
        <w:ind w:firstLine="540"/>
        <w:jc w:val="both"/>
      </w:pPr>
    </w:p>
    <w:p w14:paraId="6F11FC49" w14:textId="77777777" w:rsidR="00E26B4B" w:rsidRDefault="00E26B4B" w:rsidP="00E26B4B">
      <w:pPr>
        <w:pStyle w:val="ConsPlusNormal"/>
        <w:ind w:firstLine="540"/>
        <w:jc w:val="both"/>
      </w:pPr>
      <w:r>
        <w:t>6.3.8 Ширину проходов между рядами следует принимать, м, не менее:</w:t>
      </w:r>
    </w:p>
    <w:p w14:paraId="200863D9" w14:textId="77777777" w:rsidR="00E26B4B" w:rsidRDefault="00E26B4B" w:rsidP="00E26B4B">
      <w:pPr>
        <w:pStyle w:val="ConsPlusNonformat"/>
        <w:jc w:val="both"/>
      </w:pPr>
      <w:r>
        <w:t xml:space="preserve">    - </w:t>
      </w:r>
      <w:proofErr w:type="gramStart"/>
      <w:r>
        <w:t>для  кабин</w:t>
      </w:r>
      <w:proofErr w:type="gramEnd"/>
      <w:r>
        <w:t xml:space="preserve">  закрытых  и  открытых  душевых,  групповых  и   одиночных</w:t>
      </w:r>
    </w:p>
    <w:p w14:paraId="7CEB41E3" w14:textId="77777777" w:rsidR="00E26B4B" w:rsidRDefault="00E26B4B" w:rsidP="00E26B4B">
      <w:pPr>
        <w:pStyle w:val="ConsPlusNonformat"/>
        <w:jc w:val="both"/>
      </w:pPr>
      <w:r>
        <w:t>умывальников, уборных, писсуаров...................................... 1,8;</w:t>
      </w:r>
    </w:p>
    <w:p w14:paraId="684B9B4C" w14:textId="77777777" w:rsidR="00E26B4B" w:rsidRDefault="00E26B4B" w:rsidP="00E26B4B">
      <w:pPr>
        <w:pStyle w:val="ConsPlusNonformat"/>
        <w:jc w:val="both"/>
      </w:pPr>
      <w:r>
        <w:t xml:space="preserve">    - для гардеробных шкафов со скамьями (с учетом </w:t>
      </w:r>
      <w:proofErr w:type="gramStart"/>
      <w:r>
        <w:t>скамей)............</w:t>
      </w:r>
      <w:proofErr w:type="gramEnd"/>
      <w:r>
        <w:t xml:space="preserve"> 2,4;</w:t>
      </w:r>
    </w:p>
    <w:p w14:paraId="379199F0" w14:textId="77777777" w:rsidR="00E26B4B" w:rsidRDefault="00E26B4B" w:rsidP="00E26B4B">
      <w:pPr>
        <w:pStyle w:val="ConsPlusNonformat"/>
        <w:jc w:val="both"/>
      </w:pPr>
      <w:r>
        <w:t xml:space="preserve">    - то же, без скамей............................................... 1,8.</w:t>
      </w:r>
    </w:p>
    <w:p w14:paraId="71E7E145" w14:textId="77777777" w:rsidR="00BD1161" w:rsidRDefault="00BD1161" w:rsidP="00BD1161">
      <w:pPr>
        <w:pStyle w:val="ConsPlusNormal"/>
        <w:ind w:firstLine="540"/>
        <w:jc w:val="both"/>
      </w:pPr>
      <w:r>
        <w:t>6.3.9 В доступных кабинах (душевых, ванных)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14:paraId="67BA09A0" w14:textId="77777777" w:rsidR="00BD1161" w:rsidRDefault="00BD1161" w:rsidP="00BD1161">
      <w:pPr>
        <w:pStyle w:val="ConsPlusNormal"/>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14:paraId="67103F2D" w14:textId="30F2FB34" w:rsidR="00BD1161" w:rsidRDefault="00BD1161" w:rsidP="00BD1161">
      <w:pPr>
        <w:pStyle w:val="ConsPlusNormal"/>
        <w:ind w:firstLine="540"/>
        <w:jc w:val="both"/>
      </w:pPr>
      <w:r>
        <w:t>В дверях доступных и универсальных кабин следует предусматривать возможность открывания снаружи.</w:t>
      </w:r>
    </w:p>
    <w:p w14:paraId="749BB9A7" w14:textId="152E2B9D" w:rsidR="00BD1161" w:rsidRDefault="00BD1161" w:rsidP="00BD1161">
      <w:pPr>
        <w:pStyle w:val="ConsPlusNormal"/>
        <w:ind w:firstLine="540"/>
        <w:jc w:val="both"/>
      </w:pPr>
    </w:p>
    <w:p w14:paraId="260C2F6F" w14:textId="77777777" w:rsidR="00BD1161" w:rsidRDefault="00BD1161" w:rsidP="00BD1161">
      <w:pPr>
        <w:pStyle w:val="ConsPlusNormal"/>
        <w:ind w:firstLine="540"/>
        <w:jc w:val="both"/>
        <w:outlineLvl w:val="2"/>
      </w:pPr>
      <w:r>
        <w:t>6.4. Внутреннее оборудование и устройства</w:t>
      </w:r>
    </w:p>
    <w:p w14:paraId="3C8476BD" w14:textId="77777777" w:rsidR="00BD1161" w:rsidRDefault="00BD1161" w:rsidP="00BD1161">
      <w:pPr>
        <w:pStyle w:val="ConsPlusNormal"/>
        <w:ind w:firstLine="540"/>
        <w:jc w:val="both"/>
      </w:pPr>
    </w:p>
    <w:p w14:paraId="40CBFA17" w14:textId="77777777" w:rsidR="00BD1161" w:rsidRDefault="00BD1161" w:rsidP="00BD1161">
      <w:pPr>
        <w:pStyle w:val="ConsPlusNormal"/>
        <w:ind w:firstLine="540"/>
        <w:jc w:val="both"/>
      </w:pPr>
      <w:r>
        <w:t xml:space="preserve">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w:t>
      </w:r>
      <w:r>
        <w:lastRenderedPageBreak/>
        <w:t>информации и т.п.).</w:t>
      </w:r>
    </w:p>
    <w:p w14:paraId="6C461E7E" w14:textId="77777777" w:rsidR="00BD1161" w:rsidRDefault="00BD1161" w:rsidP="00BD1161">
      <w:pPr>
        <w:pStyle w:val="ConsPlusNormal"/>
        <w:ind w:firstLine="540"/>
        <w:jc w:val="both"/>
      </w:pPr>
      <w:r>
        <w:t>6.4.2 Приборы для открывания и закрывания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0,6 м от боковой стены помещения или другой вертикальной плоскости.</w:t>
      </w:r>
    </w:p>
    <w:p w14:paraId="590CB551" w14:textId="77777777" w:rsidR="00BD1161" w:rsidRDefault="00BD1161" w:rsidP="00BD1161">
      <w:pPr>
        <w:pStyle w:val="ConsPlusNormal"/>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14:paraId="5794D3D8" w14:textId="77777777" w:rsidR="00BD1161" w:rsidRDefault="00BD1161" w:rsidP="00BD1161">
      <w:pPr>
        <w:pStyle w:val="ConsPlusNormal"/>
        <w:ind w:firstLine="540"/>
        <w:jc w:val="both"/>
      </w:pPr>
      <w:r>
        <w:t>6.4.3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14:paraId="038FE322" w14:textId="77777777" w:rsidR="00BD1161" w:rsidRDefault="00BD1161" w:rsidP="00BD1161">
      <w:pPr>
        <w:pStyle w:val="ConsPlusNormal"/>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14:paraId="420944C7" w14:textId="77777777" w:rsidR="00BD1161" w:rsidRDefault="00BD1161" w:rsidP="00BD1161">
      <w:pPr>
        <w:pStyle w:val="ConsPlusNormal"/>
        <w:ind w:firstLine="540"/>
        <w:jc w:val="both"/>
      </w:pPr>
      <w:r>
        <w:t>Ручки дверей, расположенных в углу коридора или помещения, должны размещаться на расстоянии от боковой стены не менее 0,6 м.</w:t>
      </w:r>
    </w:p>
    <w:p w14:paraId="274BE7E6" w14:textId="1211D86C" w:rsidR="00BD1161" w:rsidRDefault="00BD1161" w:rsidP="00BD1161">
      <w:pPr>
        <w:pStyle w:val="ConsPlusNormal"/>
        <w:ind w:firstLine="540"/>
        <w:jc w:val="both"/>
      </w:pPr>
    </w:p>
    <w:p w14:paraId="445636A6" w14:textId="77777777" w:rsidR="000C149F" w:rsidRDefault="000C149F" w:rsidP="000C149F">
      <w:pPr>
        <w:pStyle w:val="ConsPlusNormal"/>
        <w:ind w:firstLine="540"/>
        <w:jc w:val="both"/>
        <w:outlineLvl w:val="2"/>
      </w:pPr>
      <w:r>
        <w:t>6.5. Техническое средства информирования, ориентирования и сигнализации</w:t>
      </w:r>
    </w:p>
    <w:p w14:paraId="3A7B5B97" w14:textId="77777777" w:rsidR="000C149F" w:rsidRDefault="000C149F" w:rsidP="000C149F">
      <w:pPr>
        <w:pStyle w:val="ConsPlusNormal"/>
        <w:ind w:firstLine="540"/>
        <w:jc w:val="both"/>
      </w:pPr>
    </w:p>
    <w:p w14:paraId="29758F2A" w14:textId="77777777" w:rsidR="000C149F" w:rsidRDefault="000C149F" w:rsidP="000C149F">
      <w:pPr>
        <w:pStyle w:val="ConsPlusNormal"/>
        <w:ind w:firstLine="540"/>
        <w:jc w:val="both"/>
      </w:pPr>
      <w:r>
        <w:t>6.5.1 Следующие элементы здания, доступные для МГН, должны идентифицироваться с помощью технических средств информирования, ориентирования и сигнализации и, если это предусмотрено заданием на проектирование, обозначаться знаками доступности:</w:t>
      </w:r>
    </w:p>
    <w:p w14:paraId="1E0219E6" w14:textId="77777777" w:rsidR="000C149F" w:rsidRDefault="000C149F" w:rsidP="000C149F">
      <w:pPr>
        <w:pStyle w:val="ConsPlusNormal"/>
        <w:ind w:firstLine="540"/>
        <w:jc w:val="both"/>
      </w:pPr>
      <w:r>
        <w:t>- стоянки (парковки) транспортных средств инвалидов;</w:t>
      </w:r>
    </w:p>
    <w:p w14:paraId="51A845A6" w14:textId="77777777" w:rsidR="000C149F" w:rsidRDefault="000C149F" w:rsidP="000C149F">
      <w:pPr>
        <w:pStyle w:val="ConsPlusNormal"/>
        <w:ind w:firstLine="540"/>
        <w:jc w:val="both"/>
      </w:pPr>
      <w:r>
        <w:t>- входы и выходы, доступные для МГН, если не все входы и выходы доступны;</w:t>
      </w:r>
    </w:p>
    <w:p w14:paraId="3F84DAE1" w14:textId="77777777" w:rsidR="000C149F" w:rsidRDefault="000C149F" w:rsidP="000C149F">
      <w:pPr>
        <w:pStyle w:val="ConsPlusNormal"/>
        <w:ind w:firstLine="540"/>
        <w:jc w:val="both"/>
      </w:pPr>
      <w:r>
        <w:t>- входы в общественные уборные для информирования инвалидов с нарушением зрения;</w:t>
      </w:r>
    </w:p>
    <w:p w14:paraId="66CDC0F4" w14:textId="77777777" w:rsidR="000C149F" w:rsidRDefault="000C149F" w:rsidP="000C149F">
      <w:pPr>
        <w:pStyle w:val="ConsPlusNormal"/>
        <w:ind w:firstLine="540"/>
        <w:jc w:val="both"/>
      </w:pPr>
      <w:r>
        <w:t>- зоны предоставления услуг для инвалидов;</w:t>
      </w:r>
    </w:p>
    <w:p w14:paraId="7E703AF6" w14:textId="77777777" w:rsidR="000C149F" w:rsidRDefault="000C149F" w:rsidP="000C149F">
      <w:pPr>
        <w:pStyle w:val="ConsPlusNormal"/>
        <w:ind w:firstLine="540"/>
        <w:jc w:val="both"/>
      </w:pPr>
      <w:r>
        <w:t>- универсальные кабины уборных и блоки общественных уборных, если в них предусмотрена доступная кабина уборной;</w:t>
      </w:r>
    </w:p>
    <w:p w14:paraId="3292E5E8" w14:textId="77777777" w:rsidR="000C149F" w:rsidRDefault="000C149F" w:rsidP="000C149F">
      <w:pPr>
        <w:pStyle w:val="ConsPlusNormal"/>
        <w:ind w:firstLine="540"/>
        <w:jc w:val="both"/>
      </w:pPr>
      <w:r>
        <w:t>- гардеробы, примерочные, раздевальные в зданиях, если не все подобные помещения являются доступными;</w:t>
      </w:r>
    </w:p>
    <w:p w14:paraId="488AB68B" w14:textId="77777777" w:rsidR="000C149F" w:rsidRDefault="000C149F" w:rsidP="000C149F">
      <w:pPr>
        <w:pStyle w:val="ConsPlusNormal"/>
        <w:ind w:firstLine="540"/>
        <w:jc w:val="both"/>
      </w:pPr>
      <w:r>
        <w:t>- лифты и другие подъемные устройства, доступные для инвалидов, если не все лифты доступны;</w:t>
      </w:r>
    </w:p>
    <w:p w14:paraId="0C89D45B" w14:textId="77777777" w:rsidR="000C149F" w:rsidRDefault="000C149F" w:rsidP="000C149F">
      <w:pPr>
        <w:pStyle w:val="ConsPlusNormal"/>
        <w:ind w:firstLine="540"/>
        <w:jc w:val="both"/>
      </w:pPr>
      <w:r>
        <w:t>- пути эвакуации инвалидов:</w:t>
      </w:r>
    </w:p>
    <w:p w14:paraId="1EA46314" w14:textId="77777777" w:rsidR="000C149F" w:rsidRDefault="000C149F" w:rsidP="000C149F">
      <w:pPr>
        <w:pStyle w:val="ConsPlusNormal"/>
        <w:ind w:firstLine="540"/>
        <w:jc w:val="both"/>
      </w:pPr>
      <w:r>
        <w:t>- безопасные зоны;</w:t>
      </w:r>
    </w:p>
    <w:p w14:paraId="2379BCB3" w14:textId="77777777" w:rsidR="000C149F" w:rsidRDefault="000C149F" w:rsidP="000C149F">
      <w:pPr>
        <w:pStyle w:val="ConsPlusNormal"/>
        <w:ind w:firstLine="540"/>
        <w:jc w:val="both"/>
      </w:pPr>
      <w:r>
        <w:t>- специальные зоны отдыха и ожидания для МГН.</w:t>
      </w:r>
    </w:p>
    <w:p w14:paraId="1048EEFB" w14:textId="77777777" w:rsidR="000C149F" w:rsidRDefault="000C149F" w:rsidP="000C149F">
      <w:pPr>
        <w:pStyle w:val="ConsPlusNormal"/>
        <w:ind w:firstLine="540"/>
        <w:jc w:val="both"/>
      </w:pPr>
      <w:r>
        <w:t>В местах, в которых находятся недоступные для инвалидов элементы здания (входы/выходы, лестницы, лифты и т.п.), устанавливаются указатели направления, указывающие путь к ближайшему доступному элементу.</w:t>
      </w:r>
    </w:p>
    <w:p w14:paraId="6BEA59A8" w14:textId="77777777" w:rsidR="000C149F" w:rsidRDefault="000C149F" w:rsidP="000C149F">
      <w:pPr>
        <w:pStyle w:val="ConsPlusNormal"/>
        <w:ind w:firstLine="540"/>
        <w:jc w:val="both"/>
      </w:pPr>
      <w:r>
        <w:t>6.5.2 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радио- и тактильную информацию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устанавливается заданием на проектирование.</w:t>
      </w:r>
    </w:p>
    <w:p w14:paraId="51A865CC" w14:textId="4C2337B6" w:rsidR="000C149F" w:rsidRDefault="000C149F" w:rsidP="000C149F">
      <w:pPr>
        <w:pStyle w:val="ConsPlusNormal"/>
        <w:ind w:firstLine="540"/>
        <w:jc w:val="both"/>
      </w:pPr>
      <w: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w:t>
      </w:r>
    </w:p>
    <w:p w14:paraId="3EAB4EA6" w14:textId="77777777" w:rsidR="000C149F" w:rsidRDefault="000C149F" w:rsidP="000C149F">
      <w:pPr>
        <w:pStyle w:val="ConsPlusNormal"/>
        <w:ind w:firstLine="540"/>
        <w:jc w:val="both"/>
      </w:pPr>
      <w:r>
        <w:t>6.5.3 Технические средства информирования, ориентирования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14:paraId="60865D05" w14:textId="77777777" w:rsidR="00C35611" w:rsidRDefault="00C35611" w:rsidP="00C35611">
      <w:pPr>
        <w:pStyle w:val="ConsPlusNormal"/>
        <w:ind w:firstLine="540"/>
        <w:jc w:val="both"/>
      </w:pPr>
      <w:r>
        <w:t xml:space="preserve">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w:t>
      </w:r>
      <w:r>
        <w:lastRenderedPageBreak/>
        <w:t>образовательных организациях данные оповещатели и знаки следует устанавливать только на путях эвакуации.</w:t>
      </w:r>
    </w:p>
    <w:p w14:paraId="0DCF38CC" w14:textId="77777777" w:rsidR="004D384A" w:rsidRDefault="004D384A" w:rsidP="004D384A">
      <w:pPr>
        <w:pStyle w:val="ConsPlusNormal"/>
        <w:ind w:firstLine="540"/>
        <w:jc w:val="both"/>
      </w:pPr>
      <w:r>
        <w:t>6.5.6 Кроме визуальной должна быть предусмотрена звуковая сигнализация. Для аварийной звуковой сигнализации следует применять приборы, обеспечивающие уровень звука не менее 80 - 100 дБ в течение 30 с. Аппаратура привода звуковых сигнализаторов (электрических, механических или электронных) в действие должна находиться не менее чем за 0,8 м до предупреждаемого участка пути.</w:t>
      </w:r>
    </w:p>
    <w:p w14:paraId="539E6B9E" w14:textId="77777777" w:rsidR="004D384A" w:rsidRDefault="004D384A" w:rsidP="004D384A">
      <w:pPr>
        <w:pStyle w:val="ConsPlusNormal"/>
        <w:ind w:firstLine="540"/>
        <w:jc w:val="both"/>
      </w:pPr>
      <w:r>
        <w:t>6.5.9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должны размещаться рядом с дверью со стороны дверной ручки на высоте от 1,2 до 1,6 м:</w:t>
      </w:r>
    </w:p>
    <w:p w14:paraId="7F93602A" w14:textId="77777777" w:rsidR="004D384A" w:rsidRDefault="004D384A" w:rsidP="004D384A">
      <w:pPr>
        <w:pStyle w:val="ConsPlusNormal"/>
        <w:ind w:firstLine="540"/>
        <w:jc w:val="both"/>
      </w:pPr>
      <w:r>
        <w:t>- перед входом в здание с указанием наименования учреждения, времени оказания услуг (приемных часов);</w:t>
      </w:r>
    </w:p>
    <w:p w14:paraId="53DD2E4E" w14:textId="77777777" w:rsidR="004D384A" w:rsidRDefault="004D384A" w:rsidP="004D384A">
      <w:pPr>
        <w:pStyle w:val="ConsPlusNormal"/>
        <w:ind w:firstLine="540"/>
        <w:jc w:val="both"/>
      </w:pPr>
      <w:r>
        <w:t>- перед входами во внутренние помещения, в которых оказываются услуги, с указанием номера и назначения помещения.</w:t>
      </w:r>
    </w:p>
    <w:p w14:paraId="67465AB3" w14:textId="77777777" w:rsidR="004D384A" w:rsidRDefault="004D384A" w:rsidP="004D384A">
      <w:pPr>
        <w:pStyle w:val="ConsPlusNormal"/>
        <w:ind w:firstLine="540"/>
        <w:jc w:val="both"/>
      </w:pPr>
      <w:r>
        <w:t>Нумерация шкафов раздевальных должна быть выполнена рельефным шрифтом и на контрастном фоне.</w:t>
      </w:r>
    </w:p>
    <w:p w14:paraId="330A9F10" w14:textId="77777777" w:rsidR="004D384A" w:rsidRDefault="004D384A" w:rsidP="004D384A">
      <w:pPr>
        <w:pStyle w:val="ConsPlusNormal"/>
        <w:ind w:firstLine="540"/>
        <w:jc w:val="both"/>
        <w:outlineLvl w:val="1"/>
      </w:pPr>
    </w:p>
    <w:p w14:paraId="094F9681" w14:textId="3BE69352" w:rsidR="004D384A" w:rsidRDefault="004D384A" w:rsidP="004D384A">
      <w:pPr>
        <w:pStyle w:val="ConsPlusNormal"/>
        <w:ind w:firstLine="540"/>
        <w:jc w:val="both"/>
        <w:outlineLvl w:val="1"/>
      </w:pPr>
      <w:r>
        <w:t>7. Специальные требования к местам проживания инвалидов</w:t>
      </w:r>
    </w:p>
    <w:p w14:paraId="62176877" w14:textId="77777777" w:rsidR="004D384A" w:rsidRDefault="004D384A" w:rsidP="004D384A">
      <w:pPr>
        <w:pStyle w:val="ConsPlusNormal"/>
        <w:ind w:firstLine="540"/>
        <w:jc w:val="both"/>
        <w:outlineLvl w:val="2"/>
      </w:pPr>
    </w:p>
    <w:p w14:paraId="1A79DD29" w14:textId="36F0EBDB" w:rsidR="004D384A" w:rsidRDefault="004D384A" w:rsidP="004D384A">
      <w:pPr>
        <w:pStyle w:val="ConsPlusNormal"/>
        <w:ind w:firstLine="540"/>
        <w:jc w:val="both"/>
        <w:outlineLvl w:val="2"/>
      </w:pPr>
      <w:r>
        <w:t>7.1. Общие требования</w:t>
      </w:r>
    </w:p>
    <w:p w14:paraId="13FCA7ED" w14:textId="77777777" w:rsidR="004D384A" w:rsidRDefault="004D384A" w:rsidP="004D384A">
      <w:pPr>
        <w:pStyle w:val="ConsPlusNormal"/>
        <w:ind w:firstLine="540"/>
        <w:jc w:val="both"/>
      </w:pPr>
      <w:r>
        <w:t>7.1.1 При проектировании жилых многоквартирных зданий кроме требований настоящего свода правил следует учитывать требования СП 54.13330.</w:t>
      </w:r>
    </w:p>
    <w:p w14:paraId="5EC2DD7A" w14:textId="77777777" w:rsidR="004D384A" w:rsidRDefault="004D384A" w:rsidP="004D384A">
      <w:pPr>
        <w:pStyle w:val="ConsPlusNormal"/>
        <w:ind w:firstLine="540"/>
        <w:jc w:val="both"/>
      </w:pPr>
      <w:r>
        <w:t>В гостиницах, мотелях, пансионатах, кемпингах и т.п., при количестве номеров 20 и более, планировку и оборудование 5% общего числа номеров, следует предусматривать с учетом расселения различных категорий посетителей, в том числе инвалидов на креслах-колясках и с нарушением зрения. Они должны обеспечивать техническую, информационно-сервисную и функциональную возможность предоставления услуг. Для предоставления услуг инвалидам на креслах-колясках в номере должно обеспечиваться свободное пространство диаметром не менее 1,4 м перед дверью, у кровати, перед шкафами и окнами, в санузле.</w:t>
      </w:r>
    </w:p>
    <w:p w14:paraId="74B77BDE" w14:textId="77777777" w:rsidR="004D384A" w:rsidRDefault="004D384A" w:rsidP="004D384A">
      <w:pPr>
        <w:pStyle w:val="ConsPlusNormal"/>
        <w:ind w:firstLine="540"/>
        <w:jc w:val="both"/>
      </w:pPr>
      <w:r>
        <w:t>При количестве номеров менее 20 требования по обеспечению доступности номеров для инвалидов различных категорий определяются заданием на проектирование.</w:t>
      </w:r>
    </w:p>
    <w:p w14:paraId="3E17D8BA" w14:textId="77777777" w:rsidR="004D384A" w:rsidRDefault="004D384A" w:rsidP="004D384A">
      <w:pPr>
        <w:pStyle w:val="ConsPlusNormal"/>
        <w:ind w:firstLine="540"/>
        <w:jc w:val="both"/>
      </w:pPr>
      <w:r>
        <w:t>В общественной зоне в холле или коридоре первого этажа должно быть оборудовано санитарно-бытовое помещение для инвалидов с нарушением опорно-двигательного аппарата.</w:t>
      </w:r>
    </w:p>
    <w:p w14:paraId="33E232C2" w14:textId="77777777" w:rsidR="004D384A" w:rsidRDefault="004D384A" w:rsidP="004D384A">
      <w:pPr>
        <w:pStyle w:val="ConsPlusNormal"/>
        <w:ind w:firstLine="540"/>
        <w:jc w:val="both"/>
      </w:pPr>
      <w:r>
        <w:t>7.1.2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 Доступность помещений общежитий устанавливается заданием на проектирование.</w:t>
      </w:r>
    </w:p>
    <w:p w14:paraId="07C2187E" w14:textId="77777777" w:rsidR="004D384A" w:rsidRDefault="004D384A" w:rsidP="004D384A">
      <w:pPr>
        <w:pStyle w:val="ConsPlusNormal"/>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w:t>
      </w:r>
    </w:p>
    <w:p w14:paraId="3C324F59" w14:textId="77777777" w:rsidR="004D384A" w:rsidRDefault="004D384A" w:rsidP="004D384A">
      <w:pPr>
        <w:pStyle w:val="ConsPlusNormal"/>
        <w:ind w:firstLine="540"/>
        <w:jc w:val="both"/>
      </w:pPr>
      <w:r>
        <w:t>- доступность лифтового холла или первого этажа в домах без лифта от уровня земли перед входом в здание;</w:t>
      </w:r>
    </w:p>
    <w:p w14:paraId="711ADE4C" w14:textId="77777777" w:rsidR="004D384A" w:rsidRDefault="004D384A" w:rsidP="004D384A">
      <w:pPr>
        <w:pStyle w:val="ConsPlusNormal"/>
        <w:ind w:firstLine="540"/>
        <w:jc w:val="both"/>
      </w:pPr>
      <w:r>
        <w:t>- доступность жилых помещений для инвалидов в общественных зданиях от уровня земли перед входом в здание;</w:t>
      </w:r>
    </w:p>
    <w:p w14:paraId="2ECF0910" w14:textId="77777777" w:rsidR="004D384A" w:rsidRDefault="004D384A" w:rsidP="004D384A">
      <w:pPr>
        <w:pStyle w:val="ConsPlusNormal"/>
        <w:ind w:firstLine="540"/>
        <w:jc w:val="both"/>
      </w:pPr>
      <w:r>
        <w:t>- доступность всех помещений, обслуживающих жителей или посетителей;</w:t>
      </w:r>
    </w:p>
    <w:p w14:paraId="579B839A" w14:textId="77777777" w:rsidR="004D384A" w:rsidRDefault="004D384A" w:rsidP="004D384A">
      <w:pPr>
        <w:pStyle w:val="ConsPlusNormal"/>
        <w:ind w:firstLine="540"/>
        <w:jc w:val="both"/>
      </w:pPr>
      <w:r>
        <w:t>- применение оборудования, отвечающего потребностям инвалидов;</w:t>
      </w:r>
    </w:p>
    <w:p w14:paraId="04148E28" w14:textId="77777777" w:rsidR="004D384A" w:rsidRDefault="004D384A" w:rsidP="004D384A">
      <w:pPr>
        <w:pStyle w:val="ConsPlusNormal"/>
        <w:ind w:firstLine="540"/>
        <w:jc w:val="both"/>
      </w:pPr>
      <w:r>
        <w:t>- обеспечение безопасности и удобства пользования оборудованием и приборами.</w:t>
      </w:r>
    </w:p>
    <w:p w14:paraId="239E3487" w14:textId="77777777" w:rsidR="004D384A" w:rsidRDefault="004D384A" w:rsidP="004D384A">
      <w:pPr>
        <w:pStyle w:val="ConsPlusNormal"/>
        <w:ind w:firstLine="540"/>
        <w:jc w:val="both"/>
      </w:pPr>
      <w:r>
        <w:t>7.1.4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14:paraId="0751E807" w14:textId="77777777" w:rsidR="004D384A" w:rsidRDefault="004D384A" w:rsidP="004D384A">
      <w:pPr>
        <w:pStyle w:val="ConsPlusNormal"/>
        <w:ind w:firstLine="540"/>
        <w:jc w:val="both"/>
      </w:pPr>
      <w:r>
        <w:t>7.1.5 Размеры в плане санитарно-гигиенических помещений для индивидуального пользования в жилых зданиях должны быть, м, не менее:</w:t>
      </w:r>
    </w:p>
    <w:p w14:paraId="6C3F04DF" w14:textId="77777777" w:rsidR="004D384A" w:rsidRDefault="004D384A" w:rsidP="004D384A">
      <w:pPr>
        <w:pStyle w:val="ConsPlusNonformat"/>
        <w:jc w:val="both"/>
      </w:pPr>
      <w:r>
        <w:t xml:space="preserve">    - ванной комнаты или совмещенного санузла................... 2,2 x 2,2;</w:t>
      </w:r>
    </w:p>
    <w:p w14:paraId="48AABEEB" w14:textId="77777777" w:rsidR="004D384A" w:rsidRDefault="004D384A" w:rsidP="004D384A">
      <w:pPr>
        <w:pStyle w:val="ConsPlusNonformat"/>
        <w:jc w:val="both"/>
      </w:pPr>
      <w:r>
        <w:t xml:space="preserve">    - уборной с умывальником (рукомойником)..................... 1,6 x 2,2;</w:t>
      </w:r>
    </w:p>
    <w:p w14:paraId="596B2A64" w14:textId="77777777" w:rsidR="004D384A" w:rsidRDefault="004D384A" w:rsidP="004D384A">
      <w:pPr>
        <w:pStyle w:val="ConsPlusNonformat"/>
        <w:jc w:val="both"/>
      </w:pPr>
      <w:r>
        <w:t xml:space="preserve">    - уборной без умывальника................................... 1,2 x 1,6.</w:t>
      </w:r>
    </w:p>
    <w:p w14:paraId="7F46232E" w14:textId="77777777" w:rsidR="004D384A" w:rsidRDefault="004D384A" w:rsidP="004D384A">
      <w:pPr>
        <w:pStyle w:val="ConsPlusNormal"/>
        <w:ind w:firstLine="540"/>
        <w:jc w:val="both"/>
      </w:pPr>
      <w:r>
        <w:t>Примечание - Габаритные размеры могут быть уточнены в процессе проектирования в зависимости от применяемого оборудования и его размещения. Планировка в любом случае должна предусматривать свободное пространство диаметром 1,4 м для разворота кресла-коляски.</w:t>
      </w:r>
    </w:p>
    <w:p w14:paraId="40C08848" w14:textId="77777777" w:rsidR="004D384A" w:rsidRDefault="004D384A" w:rsidP="004D384A">
      <w:pPr>
        <w:pStyle w:val="ConsPlusNormal"/>
        <w:ind w:firstLine="540"/>
        <w:jc w:val="both"/>
      </w:pPr>
    </w:p>
    <w:p w14:paraId="353913A4" w14:textId="77777777" w:rsidR="004D384A" w:rsidRDefault="004D384A" w:rsidP="004D384A">
      <w:pPr>
        <w:pStyle w:val="ConsPlusNormal"/>
        <w:ind w:firstLine="540"/>
        <w:jc w:val="both"/>
      </w:pPr>
      <w:r>
        <w:t>7.1.6 Ширину полотна входной двери в квартиру и балконной двери следует принимать не менее 0,9 м.</w:t>
      </w:r>
    </w:p>
    <w:p w14:paraId="69B33A1D" w14:textId="1110C07C" w:rsidR="004D384A" w:rsidRDefault="004D384A" w:rsidP="004D384A">
      <w:pPr>
        <w:pStyle w:val="ConsPlusNormal"/>
        <w:ind w:firstLine="540"/>
        <w:jc w:val="both"/>
      </w:pPr>
      <w:r>
        <w:t>Ширину полотна дверного проема в санитарно-гигиенических помещениях жилых домов и ширину межкомнатных дверей в квартире следует принимать не менее 0,8 м.</w:t>
      </w:r>
    </w:p>
    <w:p w14:paraId="1DE110AF" w14:textId="77777777" w:rsidR="0030470B" w:rsidRDefault="0030470B" w:rsidP="0030470B">
      <w:pPr>
        <w:pStyle w:val="ConsPlusNormal"/>
        <w:ind w:firstLine="540"/>
        <w:jc w:val="both"/>
      </w:pPr>
      <w:r>
        <w:lastRenderedPageBreak/>
        <w:t>7.1.7 Все виды сигнализации следует проектировать с учетом их восприятия всеми категориями инвалидов. Места размещения и назначение сигнализаторов определяются заданием на проектирование.</w:t>
      </w:r>
    </w:p>
    <w:p w14:paraId="331A8CBF" w14:textId="77777777" w:rsidR="0030470B" w:rsidRDefault="0030470B" w:rsidP="0030470B">
      <w:pPr>
        <w:pStyle w:val="ConsPlusNormal"/>
        <w:ind w:firstLine="540"/>
        <w:jc w:val="both"/>
        <w:outlineLvl w:val="2"/>
      </w:pPr>
    </w:p>
    <w:p w14:paraId="4D737291" w14:textId="4A5111C8" w:rsidR="0030470B" w:rsidRDefault="0030470B" w:rsidP="0030470B">
      <w:pPr>
        <w:pStyle w:val="ConsPlusNormal"/>
        <w:ind w:firstLine="540"/>
        <w:jc w:val="both"/>
        <w:outlineLvl w:val="2"/>
      </w:pPr>
      <w:r>
        <w:t>7.2. Дома жилищного фонда социального использования</w:t>
      </w:r>
    </w:p>
    <w:p w14:paraId="3860AD8D" w14:textId="77777777" w:rsidR="0030470B" w:rsidRDefault="0030470B" w:rsidP="0030470B">
      <w:pPr>
        <w:pStyle w:val="ConsPlusNormal"/>
        <w:ind w:firstLine="540"/>
        <w:jc w:val="both"/>
      </w:pPr>
      <w:r>
        <w:t>7.2.1 Многоквартирные жилые дома с квартирами, предназначенными для проживания инвалидов и людей пожилого возраста, следует проектировать не ниже степени огнестойкости II.</w:t>
      </w:r>
    </w:p>
    <w:p w14:paraId="23240857" w14:textId="54D1A6CF" w:rsidR="0030470B" w:rsidRDefault="0030470B" w:rsidP="0030470B">
      <w:pPr>
        <w:pStyle w:val="ConsPlusNormal"/>
        <w:ind w:firstLine="540"/>
        <w:jc w:val="both"/>
        <w:outlineLvl w:val="2"/>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14:paraId="373ECA6F" w14:textId="77777777" w:rsidR="0030470B" w:rsidRDefault="0030470B" w:rsidP="0030470B">
      <w:pPr>
        <w:pStyle w:val="ConsPlusNormal"/>
        <w:ind w:firstLine="540"/>
        <w:jc w:val="both"/>
      </w:pPr>
      <w:r>
        <w:t xml:space="preserve">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w:t>
      </w:r>
      <w:proofErr w:type="spellStart"/>
      <w:r>
        <w:t>приквартирный</w:t>
      </w:r>
      <w:proofErr w:type="spellEnd"/>
      <w:r>
        <w:t xml:space="preserve"> участок при его наличии. Для отдельного входа через </w:t>
      </w:r>
      <w:proofErr w:type="spellStart"/>
      <w:r>
        <w:t>приквартирный</w:t>
      </w:r>
      <w:proofErr w:type="spellEnd"/>
      <w:r>
        <w:t xml:space="preserve"> тамбур и устройства подъемника площадь квартиры увеличивается на 12 м</w:t>
      </w:r>
      <w:r>
        <w:rPr>
          <w:vertAlign w:val="superscript"/>
        </w:rPr>
        <w:t>2</w:t>
      </w:r>
      <w:r>
        <w:t>.</w:t>
      </w:r>
    </w:p>
    <w:p w14:paraId="7EE8E1D5" w14:textId="77777777" w:rsidR="0030470B" w:rsidRDefault="0030470B" w:rsidP="0030470B">
      <w:pPr>
        <w:pStyle w:val="ConsPlusNormal"/>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доступный путь движения.</w:t>
      </w:r>
    </w:p>
    <w:p w14:paraId="472C9C98" w14:textId="77777777" w:rsidR="0030470B" w:rsidRDefault="0030470B" w:rsidP="0030470B">
      <w:pPr>
        <w:pStyle w:val="ConsPlusNormal"/>
        <w:ind w:firstLine="540"/>
        <w:jc w:val="both"/>
      </w:pPr>
      <w:r>
        <w:t>7.2.5 Минимальный размер жилого помещения для инвалида, передвигающегося на кресле-коляске, должен составлять не менее 16 м</w:t>
      </w:r>
      <w:r>
        <w:rPr>
          <w:vertAlign w:val="superscript"/>
        </w:rPr>
        <w:t>2</w:t>
      </w:r>
      <w:r>
        <w:t>.</w:t>
      </w:r>
    </w:p>
    <w:p w14:paraId="15804292" w14:textId="77777777" w:rsidR="0030470B" w:rsidRDefault="0030470B" w:rsidP="0030470B">
      <w:pPr>
        <w:pStyle w:val="ConsPlusNormal"/>
        <w:ind w:firstLine="540"/>
        <w:jc w:val="both"/>
      </w:pPr>
      <w:r>
        <w:t>7.2.6 Площадь общей комнаты (гостиной) принимается не менее: в одно-двухкомнатных квартирах - 18 м</w:t>
      </w:r>
      <w:r>
        <w:rPr>
          <w:vertAlign w:val="superscript"/>
        </w:rPr>
        <w:t>2</w:t>
      </w:r>
      <w:r>
        <w:t>; в трех-, четырехкомнатных квартирах - 20 - 22 м</w:t>
      </w:r>
      <w:r>
        <w:rPr>
          <w:vertAlign w:val="superscript"/>
        </w:rPr>
        <w:t>2</w:t>
      </w:r>
      <w:r>
        <w:t>.</w:t>
      </w:r>
    </w:p>
    <w:p w14:paraId="74869C39" w14:textId="77777777" w:rsidR="0030470B" w:rsidRDefault="0030470B" w:rsidP="0030470B">
      <w:pPr>
        <w:pStyle w:val="ConsPlusNormal"/>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xml:space="preserve">. Кухни следует оснащать </w:t>
      </w:r>
      <w:proofErr w:type="spellStart"/>
      <w:r>
        <w:t>злектроплитами</w:t>
      </w:r>
      <w:proofErr w:type="spellEnd"/>
      <w:r>
        <w:t>.</w:t>
      </w:r>
    </w:p>
    <w:p w14:paraId="6B2437F5" w14:textId="77777777" w:rsidR="0030470B" w:rsidRDefault="0030470B" w:rsidP="0030470B">
      <w:pPr>
        <w:pStyle w:val="ConsPlusNormal"/>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14:paraId="67839894" w14:textId="77777777" w:rsidR="0030470B" w:rsidRDefault="0030470B" w:rsidP="0030470B">
      <w:pPr>
        <w:pStyle w:val="ConsPlusNormal"/>
        <w:ind w:firstLine="540"/>
        <w:jc w:val="both"/>
      </w:pPr>
      <w:r>
        <w:t>7.2.8 Ширина подсобных помещений в квартирах для семей с инвалидами (в том числе на креслах-колясках) должна быть, м, не менее:</w:t>
      </w:r>
    </w:p>
    <w:p w14:paraId="3E81593B" w14:textId="77777777" w:rsidR="0030470B" w:rsidRDefault="0030470B" w:rsidP="0030470B">
      <w:pPr>
        <w:pStyle w:val="ConsPlusNonformat"/>
        <w:jc w:val="both"/>
      </w:pPr>
      <w:r>
        <w:t xml:space="preserve">    - передней (с возможностью хранения кресла-</w:t>
      </w:r>
      <w:proofErr w:type="gramStart"/>
      <w:r>
        <w:t>коляски)...............</w:t>
      </w:r>
      <w:proofErr w:type="gramEnd"/>
      <w:r>
        <w:t xml:space="preserve"> 1,4;</w:t>
      </w:r>
    </w:p>
    <w:p w14:paraId="034902C1" w14:textId="77777777" w:rsidR="0030470B" w:rsidRDefault="0030470B" w:rsidP="0030470B">
      <w:pPr>
        <w:pStyle w:val="ConsPlusNonformat"/>
        <w:jc w:val="both"/>
      </w:pPr>
      <w:r>
        <w:t xml:space="preserve">    - внутриквартирных коридоров..................................... 1,15.</w:t>
      </w:r>
    </w:p>
    <w:p w14:paraId="22FB632F" w14:textId="77777777" w:rsidR="0030470B" w:rsidRDefault="0030470B" w:rsidP="0030470B">
      <w:pPr>
        <w:pStyle w:val="ConsPlusNormal"/>
        <w:ind w:firstLine="540"/>
        <w:jc w:val="both"/>
      </w:pPr>
      <w:r>
        <w:t>7.2.9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14:paraId="2118B6FA" w14:textId="7AB9A601" w:rsidR="0030470B" w:rsidRDefault="0030470B" w:rsidP="0030470B">
      <w:pPr>
        <w:pStyle w:val="ConsPlusNormal"/>
        <w:ind w:firstLine="540"/>
        <w:jc w:val="both"/>
      </w:pPr>
      <w:r>
        <w:t>В составе квартиры инвалида целесообразно предусмотреть кладовую площадью не менее 4 м</w:t>
      </w:r>
      <w:r>
        <w:rPr>
          <w:vertAlign w:val="superscript"/>
        </w:rPr>
        <w:t>2</w:t>
      </w:r>
      <w:r>
        <w:t xml:space="preserve"> для хранения инструмента, материалов и изделий, используемых и производимых инвалидами при работах на дому, а также для размещения </w:t>
      </w:r>
      <w:proofErr w:type="spellStart"/>
      <w:r>
        <w:t>тифлотехники</w:t>
      </w:r>
      <w:proofErr w:type="spellEnd"/>
      <w:r>
        <w:t xml:space="preserve"> и литературы, выполненной рельефно-точечным шрифтом Брайля.</w:t>
      </w:r>
    </w:p>
    <w:p w14:paraId="3F227A56" w14:textId="28BC0664" w:rsidR="00D0391F" w:rsidRDefault="00D0391F" w:rsidP="0030470B">
      <w:pPr>
        <w:pStyle w:val="ConsPlusNormal"/>
        <w:ind w:firstLine="540"/>
        <w:jc w:val="both"/>
      </w:pPr>
    </w:p>
    <w:p w14:paraId="5A61EA0B" w14:textId="77777777" w:rsidR="00D0391F" w:rsidRDefault="00D0391F" w:rsidP="00D0391F">
      <w:pPr>
        <w:pStyle w:val="ConsPlusNormal"/>
        <w:ind w:firstLine="540"/>
        <w:jc w:val="both"/>
        <w:outlineLvl w:val="1"/>
      </w:pPr>
      <w:r>
        <w:t>8. Специальные требования к местам обслуживания маломобильных групп населения в общественных зданиях</w:t>
      </w:r>
    </w:p>
    <w:p w14:paraId="3EF65F53" w14:textId="77777777" w:rsidR="00D0391F" w:rsidRDefault="00D0391F" w:rsidP="00D0391F">
      <w:pPr>
        <w:pStyle w:val="ConsPlusNormal"/>
        <w:ind w:firstLine="540"/>
        <w:jc w:val="both"/>
        <w:outlineLvl w:val="2"/>
      </w:pPr>
    </w:p>
    <w:p w14:paraId="702C7B09" w14:textId="7579065F" w:rsidR="00D0391F" w:rsidRDefault="00D0391F" w:rsidP="00D0391F">
      <w:pPr>
        <w:pStyle w:val="ConsPlusNormal"/>
        <w:ind w:firstLine="540"/>
        <w:jc w:val="both"/>
        <w:outlineLvl w:val="2"/>
      </w:pPr>
      <w:r>
        <w:t>8.1. Общие положения</w:t>
      </w:r>
    </w:p>
    <w:p w14:paraId="27264204" w14:textId="77777777" w:rsidR="00D0391F" w:rsidRDefault="00D0391F" w:rsidP="00D0391F">
      <w:pPr>
        <w:pStyle w:val="ConsPlusNormal"/>
        <w:ind w:firstLine="540"/>
        <w:jc w:val="both"/>
      </w:pPr>
      <w:r>
        <w:t>8.1.2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14:paraId="01BF4F8D" w14:textId="77777777" w:rsidR="00D0391F" w:rsidRDefault="00D0391F" w:rsidP="00D0391F">
      <w:pPr>
        <w:pStyle w:val="ConsPlusNormal"/>
        <w:ind w:firstLine="540"/>
        <w:jc w:val="both"/>
      </w:pPr>
      <w:r>
        <w:t>В зависимости от объемно-планировочных решений здания, расчетного числа маломобильных посетителей, функциональной организации учреждения обслуживания в проекте следует предусматривать один из двух вариантов форм обслуживания:</w:t>
      </w:r>
    </w:p>
    <w:p w14:paraId="235B7B43" w14:textId="77777777" w:rsidR="00D0391F" w:rsidRDefault="00D0391F" w:rsidP="00D0391F">
      <w:pPr>
        <w:pStyle w:val="ConsPlusNormal"/>
        <w:ind w:firstLine="540"/>
        <w:jc w:val="both"/>
      </w:pPr>
      <w:r>
        <w:t>- 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14:paraId="0794852C" w14:textId="257A30BC" w:rsidR="00D0391F" w:rsidRDefault="00D0391F" w:rsidP="00D0391F">
      <w:pPr>
        <w:pStyle w:val="ConsPlusNormal"/>
        <w:ind w:firstLine="540"/>
        <w:jc w:val="both"/>
      </w:pPr>
      <w:r>
        <w:t>- 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14:paraId="019ED581" w14:textId="77777777" w:rsidR="00D0391F" w:rsidRDefault="00D0391F" w:rsidP="00D0391F">
      <w:pPr>
        <w:pStyle w:val="ConsPlusNormal"/>
        <w:ind w:firstLine="540"/>
        <w:jc w:val="both"/>
      </w:pPr>
      <w:r>
        <w:t>8.1.3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расчетной вместимости учреждения или расчетного числа посетителей, но не менее одного места, в том числе при выделении зон специализированного обслуживания МГН в здании.</w:t>
      </w:r>
    </w:p>
    <w:p w14:paraId="1C487388" w14:textId="76646D54" w:rsidR="00FA0550" w:rsidRDefault="00FA0550" w:rsidP="00FA0550">
      <w:pPr>
        <w:pStyle w:val="ConsPlusNormal"/>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14:paraId="28D45C94" w14:textId="77777777" w:rsidR="00FA0550" w:rsidRDefault="00FA0550" w:rsidP="00FA0550">
      <w:pPr>
        <w:pStyle w:val="ConsPlusNormal"/>
        <w:ind w:firstLine="540"/>
        <w:jc w:val="both"/>
      </w:pPr>
      <w:r>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14:paraId="75F06F7B" w14:textId="77777777" w:rsidR="00FA0550" w:rsidRDefault="00FA0550" w:rsidP="00FA0550">
      <w:pPr>
        <w:pStyle w:val="ConsPlusNormal"/>
        <w:ind w:firstLine="540"/>
        <w:jc w:val="both"/>
      </w:pPr>
      <w:r>
        <w:lastRenderedPageBreak/>
        <w:t>- при расположении сбоку от посетителя - не выше 1,4 м и не ниже 0,3 м от пола;</w:t>
      </w:r>
    </w:p>
    <w:p w14:paraId="23F1BA18" w14:textId="77777777" w:rsidR="00FA0550" w:rsidRDefault="00FA0550" w:rsidP="00FA0550">
      <w:pPr>
        <w:pStyle w:val="ConsPlusNormal"/>
        <w:ind w:firstLine="540"/>
        <w:jc w:val="both"/>
      </w:pPr>
      <w:r>
        <w:t>- при фронтальном подходе - не выше 1,2 м и не ниже 0,4 м от пола.</w:t>
      </w:r>
    </w:p>
    <w:p w14:paraId="0B7D00AA" w14:textId="77777777" w:rsidR="00FA0550" w:rsidRDefault="00FA0550" w:rsidP="00FA0550">
      <w:pPr>
        <w:pStyle w:val="ConsPlusNormal"/>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посетителями-инвалидами на креслах-колясках, должна находиться на высоте не более 0,80 - 0,85 м над уровнем пола. Ширина и высота проема для ног должна быть не менее 0,75 м, глубина - не менее 0,5 м.</w:t>
      </w:r>
    </w:p>
    <w:p w14:paraId="558F3A58" w14:textId="77777777" w:rsidR="00FA0550" w:rsidRDefault="00FA0550" w:rsidP="00FA0550">
      <w:pPr>
        <w:pStyle w:val="ConsPlusNormal"/>
        <w:ind w:firstLine="540"/>
        <w:jc w:val="both"/>
      </w:pPr>
      <w:r>
        <w:t>Часть стойки-барьера выдачи книг в абонементе следует предусматривать высотой 0,85 м.</w:t>
      </w:r>
    </w:p>
    <w:p w14:paraId="72BE31D5" w14:textId="77777777" w:rsidR="00FA0550" w:rsidRDefault="00FA0550" w:rsidP="00FA0550">
      <w:pPr>
        <w:pStyle w:val="ConsPlusNormal"/>
        <w:ind w:firstLine="540"/>
        <w:jc w:val="both"/>
      </w:pPr>
      <w:r>
        <w:t>Ширина рабочего фронта прилавка, стола, стойки, барьера и т.п. у места получения услуги должна быть не менее 1,0 м.</w:t>
      </w:r>
    </w:p>
    <w:p w14:paraId="058ABFDA" w14:textId="77777777" w:rsidR="00FA0550" w:rsidRDefault="00FA0550" w:rsidP="00FA0550">
      <w:pPr>
        <w:pStyle w:val="ConsPlusNormal"/>
        <w:ind w:firstLine="540"/>
        <w:jc w:val="both"/>
      </w:pPr>
      <w:r>
        <w:t>Не менее одной стойки обслуживания посетителей следует оборудовать системами усиления звука.</w:t>
      </w:r>
    </w:p>
    <w:p w14:paraId="36EED142" w14:textId="77777777" w:rsidR="00FA0550" w:rsidRDefault="00FA0550" w:rsidP="00FA0550">
      <w:pPr>
        <w:pStyle w:val="ConsPlusNormal"/>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14:paraId="02DE9A43" w14:textId="77777777" w:rsidR="00FA0550" w:rsidRDefault="00FA0550" w:rsidP="00FA0550">
      <w:pPr>
        <w:pStyle w:val="ConsPlusNormal"/>
        <w:ind w:firstLine="540"/>
        <w:jc w:val="both"/>
      </w:pPr>
      <w:r>
        <w:t>8.1.9 В аудиториях, зрительных и лекционных залах вместимостью более 50 мест, оборудованных фиксированными сидячими местами, необходимо предусматривать, если иное не утверждено заданием на проектирование, не менее 5% мест для инвалидов, в том числе 0,75% (но не менее одного места) для инвалидов на креслах-колясках.</w:t>
      </w:r>
    </w:p>
    <w:p w14:paraId="30D0A22E" w14:textId="77777777" w:rsidR="00FA0550" w:rsidRDefault="00FA0550" w:rsidP="00FA0550">
      <w:pPr>
        <w:pStyle w:val="ConsPlusNormal"/>
        <w:ind w:firstLine="540"/>
        <w:jc w:val="both"/>
      </w:pPr>
      <w:r>
        <w:t>В каждом зале со звуковой системой должна быть система усиления звука, индивидуальная или коллективного пользования.</w:t>
      </w:r>
    </w:p>
    <w:p w14:paraId="4EEA8E23" w14:textId="77777777" w:rsidR="00FA0550" w:rsidRDefault="00FA0550" w:rsidP="00FA0550">
      <w:pPr>
        <w:pStyle w:val="ConsPlusNormal"/>
        <w:ind w:firstLine="540"/>
        <w:jc w:val="both"/>
      </w:pPr>
      <w:r>
        <w:t>8.1.10 Места для лиц с нарушением слуха следует размещать на расстоянии не более 3 м от источника звука или оборудовать специальными персональными приборами усиления звука.</w:t>
      </w:r>
    </w:p>
    <w:p w14:paraId="175BB3E0" w14:textId="77777777" w:rsidR="00FA0550" w:rsidRDefault="00FA0550" w:rsidP="00FA0550">
      <w:pPr>
        <w:pStyle w:val="ConsPlusNormal"/>
        <w:ind w:firstLine="540"/>
        <w:jc w:val="both"/>
      </w:pPr>
      <w:r>
        <w:t>При применении в залах индукционного контура или других индивидуальных беспроводных устройств, которые следует располагать в зоне хорошей видимости сцены и сурдопереводчика. Необходимость выделения дополнительной (с индивидуальным освещением) зоны для переводчика устанавливается заданием на проектирование.</w:t>
      </w:r>
    </w:p>
    <w:p w14:paraId="34106614" w14:textId="77777777" w:rsidR="00FA0550" w:rsidRDefault="00FA0550" w:rsidP="00FA0550">
      <w:pPr>
        <w:pStyle w:val="ConsPlusNormal"/>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14:paraId="05C31A4B" w14:textId="68F896CC" w:rsidR="00FA0550" w:rsidRDefault="00FA0550" w:rsidP="00FA0550">
      <w:pPr>
        <w:pStyle w:val="ConsPlusNormal"/>
        <w:ind w:firstLine="540"/>
        <w:jc w:val="both"/>
      </w:pPr>
    </w:p>
    <w:p w14:paraId="487CD8AC" w14:textId="4EB1A4F3" w:rsidR="00C41850" w:rsidRDefault="00C41850" w:rsidP="00C41850">
      <w:pPr>
        <w:pStyle w:val="ConsPlusNormal"/>
        <w:ind w:firstLine="540"/>
        <w:jc w:val="both"/>
        <w:outlineLvl w:val="2"/>
      </w:pPr>
      <w:r>
        <w:t>8.2. Здания и помещения учебно-воспитательного назначения</w:t>
      </w:r>
    </w:p>
    <w:p w14:paraId="1011D379" w14:textId="77777777" w:rsidR="00C41850" w:rsidRDefault="00C41850" w:rsidP="00C41850">
      <w:pPr>
        <w:pStyle w:val="ConsPlusNormal"/>
        <w:ind w:firstLine="540"/>
        <w:jc w:val="both"/>
        <w:outlineLvl w:val="2"/>
      </w:pPr>
    </w:p>
    <w:p w14:paraId="6B67B591" w14:textId="77777777" w:rsidR="00C41850" w:rsidRDefault="00C41850" w:rsidP="00C41850">
      <w:pPr>
        <w:pStyle w:val="ConsPlusNormal"/>
        <w:ind w:firstLine="540"/>
        <w:jc w:val="both"/>
      </w:pPr>
      <w:r>
        <w:t>8.2.1 Здания общеобразовательных организаций следует проектировать доступными для всех категорий учащихся в соответствии с заданием на проектирование, согласованным с органом местного самоуправления, осуществляющим управление в сфере образования на соответствующей территории.</w:t>
      </w:r>
    </w:p>
    <w:p w14:paraId="04AD6207" w14:textId="77777777" w:rsidR="00C41850" w:rsidRDefault="00C41850" w:rsidP="00C41850">
      <w:pPr>
        <w:pStyle w:val="ConsPlusNormal"/>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по специальностям, утвержденным действующим законодательством. Число обучающихся инвалидов и их распределение по видам инвалидности устанавливается заказчиком в задании на проектирование.</w:t>
      </w:r>
    </w:p>
    <w:p w14:paraId="0A964BA3" w14:textId="77777777" w:rsidR="00C41850" w:rsidRDefault="00C41850" w:rsidP="00C41850">
      <w:pPr>
        <w:pStyle w:val="ConsPlusNormal"/>
        <w:ind w:firstLine="540"/>
        <w:jc w:val="both"/>
      </w:pPr>
      <w: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14:paraId="42E05C52" w14:textId="77777777" w:rsidR="00C41850" w:rsidRDefault="00C41850" w:rsidP="00C41850">
      <w:pPr>
        <w:pStyle w:val="ConsPlusNormal"/>
        <w:ind w:firstLine="540"/>
        <w:jc w:val="both"/>
      </w:pPr>
      <w:r>
        <w:t>8.2.2 Ученические места для учащихся-инвалидов должны размещаться идентично в однотипных учебных помещениях одного учебного учреждения.</w:t>
      </w:r>
    </w:p>
    <w:p w14:paraId="344280CB" w14:textId="77777777" w:rsidR="00C41850" w:rsidRDefault="00C41850" w:rsidP="00C41850">
      <w:pPr>
        <w:pStyle w:val="ConsPlusNormal"/>
        <w:ind w:firstLine="540"/>
        <w:jc w:val="both"/>
      </w:pPr>
      <w: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14:paraId="7653BEC3" w14:textId="77777777" w:rsidR="00C41850" w:rsidRDefault="00C41850" w:rsidP="00C41850">
      <w:pPr>
        <w:pStyle w:val="ConsPlusNormal"/>
        <w:ind w:firstLine="540"/>
        <w:jc w:val="both"/>
      </w:pPr>
      <w:r>
        <w:t>8.2.3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50 - 150 мест - 3 - 5 мест; в зале на 151 - 300 мест - 5 - 7 мест; в зале на 301 - 500 мест - 7 - 10 мест; в зале на 501 - 800 мест - 10 - 15 мест. Также должен быть обеспечен доступ для инвалидов на креслах-колясках на эстраду, сцену.</w:t>
      </w:r>
    </w:p>
    <w:p w14:paraId="05CA48F0" w14:textId="77777777" w:rsidR="00C41850" w:rsidRDefault="00C41850" w:rsidP="00C41850">
      <w:pPr>
        <w:pStyle w:val="ConsPlusNormal"/>
        <w:ind w:firstLine="540"/>
        <w:jc w:val="both"/>
      </w:pPr>
      <w:r>
        <w:t>Места для учащихся-инвалидов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14:paraId="3C5CC9AC" w14:textId="77777777" w:rsidR="00C41850" w:rsidRDefault="00C41850" w:rsidP="00C41850">
      <w:pPr>
        <w:pStyle w:val="ConsPlusNormal"/>
        <w:ind w:firstLine="540"/>
        <w:jc w:val="both"/>
      </w:pPr>
      <w:r>
        <w:t xml:space="preserve">8.2.4 В образовательных учреждениях </w:t>
      </w:r>
      <w:proofErr w:type="gramStart"/>
      <w:r>
        <w:t>в раздевальных физкультурного зала</w:t>
      </w:r>
      <w:proofErr w:type="gramEnd"/>
      <w:r>
        <w:t xml:space="preserve"> и бассейна следует предусматривать закрытую раздевальную с душем и унитазом для учащихся-инвалидов.</w:t>
      </w:r>
    </w:p>
    <w:p w14:paraId="23BDEEBF" w14:textId="77777777" w:rsidR="00C41850" w:rsidRDefault="00C41850" w:rsidP="00FA0550">
      <w:pPr>
        <w:pStyle w:val="ConsPlusNormal"/>
        <w:ind w:firstLine="540"/>
        <w:jc w:val="both"/>
      </w:pPr>
    </w:p>
    <w:p w14:paraId="60F571DC" w14:textId="77777777" w:rsidR="009B34A5" w:rsidRDefault="009B34A5" w:rsidP="009B34A5">
      <w:pPr>
        <w:pStyle w:val="ConsPlusNormal"/>
        <w:ind w:firstLine="540"/>
        <w:jc w:val="both"/>
        <w:outlineLvl w:val="2"/>
      </w:pPr>
      <w:r>
        <w:t>8.3. Здания и помещения здравоохранения и социального обслуживания населения</w:t>
      </w:r>
    </w:p>
    <w:p w14:paraId="431DE0EF" w14:textId="77777777" w:rsidR="009B34A5" w:rsidRDefault="009B34A5" w:rsidP="009B34A5">
      <w:pPr>
        <w:pStyle w:val="ConsPlusNormal"/>
        <w:ind w:firstLine="540"/>
        <w:jc w:val="both"/>
      </w:pPr>
    </w:p>
    <w:p w14:paraId="6C4B0CC2" w14:textId="77777777" w:rsidR="009B34A5" w:rsidRDefault="009B34A5" w:rsidP="009B34A5">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должны устанавливаться дополнительные медико-технологические требования.</w:t>
      </w:r>
    </w:p>
    <w:p w14:paraId="163569D0" w14:textId="77777777" w:rsidR="009B34A5" w:rsidRDefault="009B34A5" w:rsidP="009B34A5">
      <w:pPr>
        <w:pStyle w:val="ConsPlusNormal"/>
        <w:ind w:firstLine="540"/>
        <w:jc w:val="both"/>
      </w:pPr>
      <w:r>
        <w:t>8.3.2 Для пациентов и посетителей реабилитационных учреждений, специализирующихся на лечении людей с ограничениями в передвижении, следует выделять на стоянках автомобилей до 10% мест для инвалидов на креслах-колясках.</w:t>
      </w:r>
    </w:p>
    <w:p w14:paraId="1A290371" w14:textId="77777777" w:rsidR="009B34A5" w:rsidRDefault="009B34A5" w:rsidP="009B34A5">
      <w:pPr>
        <w:pStyle w:val="ConsPlusNormal"/>
        <w:ind w:firstLine="540"/>
        <w:jc w:val="both"/>
      </w:pPr>
      <w: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14:paraId="3275C657" w14:textId="77777777" w:rsidR="009B34A5" w:rsidRDefault="009B34A5" w:rsidP="009B34A5">
      <w:pPr>
        <w:pStyle w:val="ConsPlusNormal"/>
        <w:ind w:firstLine="540"/>
        <w:jc w:val="both"/>
      </w:pPr>
      <w:r>
        <w:t>8.3.3 На входах в медицинские организации для пациентов и посетителей должны обеспечиваться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14:paraId="6B46CB99" w14:textId="77777777" w:rsidR="009B34A5" w:rsidRDefault="009B34A5" w:rsidP="009B34A5">
      <w:pPr>
        <w:pStyle w:val="ConsPlusNormal"/>
        <w:ind w:firstLine="540"/>
        <w:jc w:val="both"/>
      </w:pPr>
      <w:r>
        <w:t>Входы в кабинеты врачей и процедурные должны быть оборудованы световыми сигнализаторами вызова пациентов.</w:t>
      </w:r>
    </w:p>
    <w:p w14:paraId="5BAC7203" w14:textId="57D19054" w:rsidR="00D0391F" w:rsidRDefault="009B34A5" w:rsidP="009B34A5">
      <w:pPr>
        <w:pStyle w:val="ConsPlusNormal"/>
        <w:ind w:firstLine="540"/>
        <w:jc w:val="both"/>
      </w:pPr>
      <w:r>
        <w:t>8.3.4 Ширина коридоров, используемых для ожидания, при двустороннем расположении кабинетов должна быть не менее 3,2 м, при одностороннем - не менее 2,8 м.</w:t>
      </w:r>
    </w:p>
    <w:p w14:paraId="1D9AD9D5" w14:textId="58A388C2" w:rsidR="009B34A5" w:rsidRDefault="009B34A5" w:rsidP="009B34A5">
      <w:pPr>
        <w:pStyle w:val="ConsPlusNormal"/>
        <w:ind w:firstLine="540"/>
        <w:jc w:val="both"/>
      </w:pPr>
    </w:p>
    <w:p w14:paraId="00D59A52" w14:textId="77777777" w:rsidR="009B34A5" w:rsidRDefault="009B34A5" w:rsidP="009B34A5">
      <w:pPr>
        <w:pStyle w:val="ConsPlusNormal"/>
        <w:ind w:firstLine="540"/>
        <w:jc w:val="both"/>
        <w:outlineLvl w:val="2"/>
      </w:pPr>
      <w:r>
        <w:t>8.4. Здания и помещения сервисного обслуживания населения</w:t>
      </w:r>
    </w:p>
    <w:p w14:paraId="1D8DFF74" w14:textId="77777777" w:rsidR="009B34A5" w:rsidRDefault="009B34A5" w:rsidP="009B34A5">
      <w:pPr>
        <w:pStyle w:val="ConsPlusNormal"/>
        <w:ind w:firstLine="540"/>
        <w:jc w:val="both"/>
      </w:pPr>
    </w:p>
    <w:p w14:paraId="6B8DB970" w14:textId="250C881D" w:rsidR="009B34A5" w:rsidRDefault="009B34A5" w:rsidP="009B34A5">
      <w:pPr>
        <w:pStyle w:val="ConsPlusNormal"/>
        <w:ind w:firstLine="540"/>
        <w:jc w:val="both"/>
        <w:outlineLvl w:val="3"/>
      </w:pPr>
      <w:r>
        <w:t>Предприятия торговли</w:t>
      </w:r>
    </w:p>
    <w:p w14:paraId="6CCE8C6F" w14:textId="77777777" w:rsidR="00385EAF" w:rsidRDefault="00385EAF" w:rsidP="009B34A5">
      <w:pPr>
        <w:pStyle w:val="ConsPlusNormal"/>
        <w:ind w:firstLine="540"/>
        <w:jc w:val="both"/>
        <w:outlineLvl w:val="3"/>
      </w:pPr>
    </w:p>
    <w:p w14:paraId="345AC725" w14:textId="77777777" w:rsidR="00385EAF" w:rsidRDefault="00385EAF" w:rsidP="00385EAF">
      <w:pPr>
        <w:pStyle w:val="ConsPlusNormal"/>
        <w:ind w:firstLine="540"/>
        <w:jc w:val="both"/>
      </w:pPr>
      <w:r>
        <w:t>8.4.1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14:paraId="1996A2F2" w14:textId="77777777" w:rsidR="00385EAF" w:rsidRDefault="00385EAF" w:rsidP="00385EAF">
      <w:pPr>
        <w:pStyle w:val="ConsPlusNormal"/>
        <w:ind w:firstLine="540"/>
        <w:jc w:val="both"/>
      </w:pPr>
      <w:r>
        <w:t>8.4.2 В расчетно-кассовой зоне должно быть приспособлено не менее одного доступного контрольно-кассового аппарата. Ширина прохода около контрольно-кассового аппарата должна быть не менее 1,2 м. Число доступных проходов следует принимать по таблице 8.1.</w:t>
      </w:r>
    </w:p>
    <w:p w14:paraId="42F5E2D9" w14:textId="77777777" w:rsidR="00385EAF" w:rsidRDefault="00385EAF" w:rsidP="00385EAF">
      <w:pPr>
        <w:pStyle w:val="ConsPlusNormal"/>
        <w:ind w:firstLine="540"/>
        <w:jc w:val="both"/>
      </w:pPr>
    </w:p>
    <w:p w14:paraId="6E0C7CDD" w14:textId="77777777" w:rsidR="00385EAF" w:rsidRDefault="00385EAF" w:rsidP="00385EAF">
      <w:pPr>
        <w:pStyle w:val="ConsPlusNormal"/>
        <w:jc w:val="right"/>
      </w:pPr>
      <w:r>
        <w:t>Таблица 8.1</w:t>
      </w:r>
    </w:p>
    <w:p w14:paraId="701F28E9" w14:textId="77777777" w:rsidR="00385EAF" w:rsidRDefault="00385EAF" w:rsidP="00385EAF">
      <w:pPr>
        <w:pStyle w:val="ConsPlusNormal"/>
        <w:ind w:firstLine="540"/>
        <w:jc w:val="both"/>
      </w:pPr>
    </w:p>
    <w:p w14:paraId="767171F2" w14:textId="77777777" w:rsidR="00385EAF" w:rsidRDefault="00385EAF" w:rsidP="00385EAF">
      <w:pPr>
        <w:pStyle w:val="ConsPlusNormal"/>
        <w:jc w:val="center"/>
      </w:pPr>
      <w:r>
        <w:t>Доступные проходы расчетно-кассовой зоны</w:t>
      </w:r>
    </w:p>
    <w:p w14:paraId="792D4221" w14:textId="77777777" w:rsidR="00385EAF" w:rsidRDefault="00385EAF" w:rsidP="00385EA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1"/>
        <w:gridCol w:w="4592"/>
      </w:tblGrid>
      <w:tr w:rsidR="00385EAF" w14:paraId="39D3E265" w14:textId="77777777" w:rsidTr="00670D86">
        <w:tc>
          <w:tcPr>
            <w:tcW w:w="4421" w:type="dxa"/>
            <w:tcBorders>
              <w:top w:val="single" w:sz="4" w:space="0" w:color="auto"/>
              <w:left w:val="single" w:sz="4" w:space="0" w:color="auto"/>
              <w:bottom w:val="single" w:sz="4" w:space="0" w:color="auto"/>
              <w:right w:val="single" w:sz="4" w:space="0" w:color="auto"/>
            </w:tcBorders>
            <w:vAlign w:val="center"/>
          </w:tcPr>
          <w:p w14:paraId="584ED782" w14:textId="77777777" w:rsidR="00385EAF" w:rsidRDefault="00385EAF" w:rsidP="00670D86">
            <w:pPr>
              <w:pStyle w:val="ConsPlusNormal"/>
              <w:jc w:val="center"/>
            </w:pPr>
            <w:r>
              <w:t>Общее число проходов</w:t>
            </w:r>
          </w:p>
        </w:tc>
        <w:tc>
          <w:tcPr>
            <w:tcW w:w="4592" w:type="dxa"/>
            <w:tcBorders>
              <w:top w:val="single" w:sz="4" w:space="0" w:color="auto"/>
              <w:left w:val="single" w:sz="4" w:space="0" w:color="auto"/>
              <w:bottom w:val="single" w:sz="4" w:space="0" w:color="auto"/>
              <w:right w:val="single" w:sz="4" w:space="0" w:color="auto"/>
            </w:tcBorders>
            <w:vAlign w:val="center"/>
          </w:tcPr>
          <w:p w14:paraId="63AE893D" w14:textId="77777777" w:rsidR="00385EAF" w:rsidRDefault="00385EAF" w:rsidP="00670D86">
            <w:pPr>
              <w:pStyle w:val="ConsPlusNormal"/>
              <w:jc w:val="center"/>
            </w:pPr>
            <w:r>
              <w:t>Число доступных проходов (минимум)</w:t>
            </w:r>
          </w:p>
        </w:tc>
      </w:tr>
      <w:tr w:rsidR="00385EAF" w14:paraId="068F4F90" w14:textId="77777777" w:rsidTr="00670D86">
        <w:tc>
          <w:tcPr>
            <w:tcW w:w="4421" w:type="dxa"/>
            <w:tcBorders>
              <w:top w:val="single" w:sz="4" w:space="0" w:color="auto"/>
              <w:left w:val="single" w:sz="4" w:space="0" w:color="auto"/>
              <w:bottom w:val="single" w:sz="4" w:space="0" w:color="auto"/>
              <w:right w:val="single" w:sz="4" w:space="0" w:color="auto"/>
            </w:tcBorders>
            <w:vAlign w:val="center"/>
          </w:tcPr>
          <w:p w14:paraId="10A1127D" w14:textId="77777777" w:rsidR="00385EAF" w:rsidRDefault="00385EAF" w:rsidP="00670D86">
            <w:pPr>
              <w:pStyle w:val="ConsPlusNormal"/>
              <w:jc w:val="center"/>
            </w:pPr>
            <w:r>
              <w:t>1 - 4</w:t>
            </w:r>
          </w:p>
        </w:tc>
        <w:tc>
          <w:tcPr>
            <w:tcW w:w="4592" w:type="dxa"/>
            <w:tcBorders>
              <w:top w:val="single" w:sz="4" w:space="0" w:color="auto"/>
              <w:left w:val="single" w:sz="4" w:space="0" w:color="auto"/>
              <w:bottom w:val="single" w:sz="4" w:space="0" w:color="auto"/>
              <w:right w:val="single" w:sz="4" w:space="0" w:color="auto"/>
            </w:tcBorders>
            <w:vAlign w:val="center"/>
          </w:tcPr>
          <w:p w14:paraId="0E4EF811" w14:textId="77777777" w:rsidR="00385EAF" w:rsidRDefault="00385EAF" w:rsidP="00670D86">
            <w:pPr>
              <w:pStyle w:val="ConsPlusNormal"/>
              <w:jc w:val="center"/>
            </w:pPr>
            <w:r>
              <w:t>1</w:t>
            </w:r>
          </w:p>
        </w:tc>
      </w:tr>
      <w:tr w:rsidR="00385EAF" w14:paraId="21E793F7" w14:textId="77777777" w:rsidTr="00670D86">
        <w:tc>
          <w:tcPr>
            <w:tcW w:w="4421" w:type="dxa"/>
            <w:tcBorders>
              <w:top w:val="single" w:sz="4" w:space="0" w:color="auto"/>
              <w:left w:val="single" w:sz="4" w:space="0" w:color="auto"/>
              <w:bottom w:val="single" w:sz="4" w:space="0" w:color="auto"/>
              <w:right w:val="single" w:sz="4" w:space="0" w:color="auto"/>
            </w:tcBorders>
            <w:vAlign w:val="center"/>
          </w:tcPr>
          <w:p w14:paraId="42EC014F" w14:textId="77777777" w:rsidR="00385EAF" w:rsidRDefault="00385EAF" w:rsidP="00670D86">
            <w:pPr>
              <w:pStyle w:val="ConsPlusNormal"/>
              <w:jc w:val="center"/>
            </w:pPr>
            <w:r>
              <w:t>5 - 8</w:t>
            </w:r>
          </w:p>
        </w:tc>
        <w:tc>
          <w:tcPr>
            <w:tcW w:w="4592" w:type="dxa"/>
            <w:tcBorders>
              <w:top w:val="single" w:sz="4" w:space="0" w:color="auto"/>
              <w:left w:val="single" w:sz="4" w:space="0" w:color="auto"/>
              <w:bottom w:val="single" w:sz="4" w:space="0" w:color="auto"/>
              <w:right w:val="single" w:sz="4" w:space="0" w:color="auto"/>
            </w:tcBorders>
            <w:vAlign w:val="center"/>
          </w:tcPr>
          <w:p w14:paraId="72FAFDCD" w14:textId="77777777" w:rsidR="00385EAF" w:rsidRDefault="00385EAF" w:rsidP="00670D86">
            <w:pPr>
              <w:pStyle w:val="ConsPlusNormal"/>
              <w:jc w:val="center"/>
            </w:pPr>
            <w:r>
              <w:t>2</w:t>
            </w:r>
          </w:p>
        </w:tc>
      </w:tr>
      <w:tr w:rsidR="00385EAF" w14:paraId="780C36DF" w14:textId="77777777" w:rsidTr="00670D86">
        <w:tc>
          <w:tcPr>
            <w:tcW w:w="4421" w:type="dxa"/>
            <w:tcBorders>
              <w:top w:val="single" w:sz="4" w:space="0" w:color="auto"/>
              <w:left w:val="single" w:sz="4" w:space="0" w:color="auto"/>
              <w:bottom w:val="single" w:sz="4" w:space="0" w:color="auto"/>
              <w:right w:val="single" w:sz="4" w:space="0" w:color="auto"/>
            </w:tcBorders>
            <w:vAlign w:val="center"/>
          </w:tcPr>
          <w:p w14:paraId="4C243330" w14:textId="77777777" w:rsidR="00385EAF" w:rsidRDefault="00385EAF" w:rsidP="00670D86">
            <w:pPr>
              <w:pStyle w:val="ConsPlusNormal"/>
              <w:jc w:val="center"/>
            </w:pPr>
            <w:r>
              <w:t>9 - 15</w:t>
            </w:r>
          </w:p>
        </w:tc>
        <w:tc>
          <w:tcPr>
            <w:tcW w:w="4592" w:type="dxa"/>
            <w:tcBorders>
              <w:top w:val="single" w:sz="4" w:space="0" w:color="auto"/>
              <w:left w:val="single" w:sz="4" w:space="0" w:color="auto"/>
              <w:bottom w:val="single" w:sz="4" w:space="0" w:color="auto"/>
              <w:right w:val="single" w:sz="4" w:space="0" w:color="auto"/>
            </w:tcBorders>
            <w:vAlign w:val="center"/>
          </w:tcPr>
          <w:p w14:paraId="23CC84B7" w14:textId="77777777" w:rsidR="00385EAF" w:rsidRDefault="00385EAF" w:rsidP="00670D86">
            <w:pPr>
              <w:pStyle w:val="ConsPlusNormal"/>
              <w:jc w:val="center"/>
            </w:pPr>
            <w:r>
              <w:t>3</w:t>
            </w:r>
          </w:p>
        </w:tc>
      </w:tr>
      <w:tr w:rsidR="00385EAF" w14:paraId="0DDA05E1" w14:textId="77777777" w:rsidTr="00670D86">
        <w:tc>
          <w:tcPr>
            <w:tcW w:w="4421" w:type="dxa"/>
            <w:tcBorders>
              <w:top w:val="single" w:sz="4" w:space="0" w:color="auto"/>
              <w:left w:val="single" w:sz="4" w:space="0" w:color="auto"/>
              <w:bottom w:val="single" w:sz="4" w:space="0" w:color="auto"/>
              <w:right w:val="single" w:sz="4" w:space="0" w:color="auto"/>
            </w:tcBorders>
            <w:vAlign w:val="center"/>
          </w:tcPr>
          <w:p w14:paraId="07A1F36A" w14:textId="77777777" w:rsidR="00385EAF" w:rsidRDefault="00385EAF" w:rsidP="00670D86">
            <w:pPr>
              <w:pStyle w:val="ConsPlusNormal"/>
              <w:jc w:val="center"/>
            </w:pPr>
            <w:r>
              <w:t>Более 15</w:t>
            </w:r>
          </w:p>
        </w:tc>
        <w:tc>
          <w:tcPr>
            <w:tcW w:w="4592" w:type="dxa"/>
            <w:tcBorders>
              <w:top w:val="single" w:sz="4" w:space="0" w:color="auto"/>
              <w:left w:val="single" w:sz="4" w:space="0" w:color="auto"/>
              <w:bottom w:val="single" w:sz="4" w:space="0" w:color="auto"/>
              <w:right w:val="single" w:sz="4" w:space="0" w:color="auto"/>
            </w:tcBorders>
            <w:vAlign w:val="center"/>
          </w:tcPr>
          <w:p w14:paraId="6B03DA49" w14:textId="77777777" w:rsidR="00385EAF" w:rsidRDefault="00385EAF" w:rsidP="00670D86">
            <w:pPr>
              <w:pStyle w:val="ConsPlusNormal"/>
              <w:jc w:val="center"/>
            </w:pPr>
            <w:r>
              <w:t>3 + 2% дополнительных проходов</w:t>
            </w:r>
          </w:p>
        </w:tc>
      </w:tr>
    </w:tbl>
    <w:p w14:paraId="002036D3" w14:textId="77777777" w:rsidR="00385EAF" w:rsidRDefault="00385EAF" w:rsidP="00385EAF">
      <w:pPr>
        <w:pStyle w:val="ConsPlusNormal"/>
        <w:ind w:firstLine="540"/>
        <w:jc w:val="both"/>
      </w:pPr>
    </w:p>
    <w:p w14:paraId="6EE3E4F6" w14:textId="77777777" w:rsidR="00385EAF" w:rsidRDefault="00385EAF" w:rsidP="00385EAF">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14:paraId="37D3A6EF" w14:textId="77777777" w:rsidR="00385EAF" w:rsidRDefault="00385EAF" w:rsidP="00385EAF">
      <w:pPr>
        <w:pStyle w:val="ConsPlusNormal"/>
        <w:ind w:firstLine="540"/>
        <w:jc w:val="both"/>
      </w:pPr>
      <w:r>
        <w:t>8.4.4 В удобном для посетителя с нарушением зрения месте и в доступной для него форме должна быть размещена информация о расположении торговых залов и секций, ассортименте и ценники на товары, а также средства связи с администрацией.</w:t>
      </w:r>
    </w:p>
    <w:p w14:paraId="4DB7E089" w14:textId="77777777" w:rsidR="00385EAF" w:rsidRDefault="00385EAF" w:rsidP="00385EAF">
      <w:pPr>
        <w:pStyle w:val="ConsPlusNormal"/>
        <w:ind w:firstLine="540"/>
        <w:jc w:val="both"/>
      </w:pPr>
    </w:p>
    <w:p w14:paraId="222DCD13" w14:textId="77777777" w:rsidR="00385EAF" w:rsidRDefault="00385EAF" w:rsidP="00385EAF">
      <w:pPr>
        <w:pStyle w:val="ConsPlusNormal"/>
        <w:ind w:firstLine="540"/>
        <w:jc w:val="both"/>
        <w:outlineLvl w:val="3"/>
      </w:pPr>
      <w:r>
        <w:t>Предприятия питания</w:t>
      </w:r>
    </w:p>
    <w:p w14:paraId="52211B8E" w14:textId="77777777" w:rsidR="00385EAF" w:rsidRDefault="00385EAF" w:rsidP="00385EAF">
      <w:pPr>
        <w:pStyle w:val="ConsPlusNormal"/>
        <w:ind w:firstLine="540"/>
        <w:jc w:val="both"/>
      </w:pPr>
    </w:p>
    <w:p w14:paraId="5B2B05A1" w14:textId="77777777" w:rsidR="00385EAF" w:rsidRDefault="00385EAF" w:rsidP="00385EAF">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14:paraId="1C83D2AC" w14:textId="77777777" w:rsidR="00385EAF" w:rsidRDefault="00385EAF" w:rsidP="00385EAF">
      <w:pPr>
        <w:pStyle w:val="ConsPlusNormal"/>
        <w:ind w:firstLine="540"/>
        <w:jc w:val="both"/>
      </w:pPr>
      <w:r>
        <w:t>8.4.6 В предприятиях самообслуживания следует отводить не менее 5% мест, а при вместимости зала более 80 мест - не менее 4%, но не менее одного для лиц, передвигающихся на креслах-колясках, и с нарушением зрения, с площадью каждого места не менее 3 м</w:t>
      </w:r>
      <w:r>
        <w:rPr>
          <w:vertAlign w:val="superscript"/>
        </w:rPr>
        <w:t>2</w:t>
      </w:r>
      <w:r>
        <w:t>.</w:t>
      </w:r>
    </w:p>
    <w:p w14:paraId="0835DA84" w14:textId="77777777" w:rsidR="00385EAF" w:rsidRDefault="00385EAF" w:rsidP="00385EAF">
      <w:pPr>
        <w:pStyle w:val="ConsPlusNormal"/>
        <w:ind w:firstLine="540"/>
        <w:jc w:val="both"/>
      </w:pPr>
      <w:r>
        <w:lastRenderedPageBreak/>
        <w:t>8.4.7 В помещениях обеденных залов расстановка столов, инвентаря и оборудования должна обеспечивать беспрепятственное движение инвалидов.</w:t>
      </w:r>
    </w:p>
    <w:p w14:paraId="14C26627" w14:textId="150CBF1D" w:rsidR="009B34A5" w:rsidRDefault="00385EAF" w:rsidP="00385EAF">
      <w:pPr>
        <w:pStyle w:val="ConsPlusNormal"/>
        <w:ind w:firstLine="540"/>
        <w:jc w:val="both"/>
      </w:pPr>
      <w: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увеличивается до 1,1 м, а в ресторане - не менее 1,2 м. В буфетах и закусочных должно быть не менее одного стола высотой 0,8 - 0,85 м.</w:t>
      </w:r>
    </w:p>
    <w:p w14:paraId="1A7102AB" w14:textId="77777777" w:rsidR="00E6444F" w:rsidRDefault="00E6444F" w:rsidP="00E6444F">
      <w:pPr>
        <w:pStyle w:val="ConsPlusNormal"/>
        <w:ind w:firstLine="540"/>
        <w:jc w:val="both"/>
        <w:outlineLvl w:val="3"/>
      </w:pPr>
    </w:p>
    <w:p w14:paraId="089DA57E" w14:textId="4B47BED6" w:rsidR="00E6444F" w:rsidRDefault="00E6444F" w:rsidP="00E6444F">
      <w:pPr>
        <w:pStyle w:val="ConsPlusNormal"/>
        <w:ind w:firstLine="540"/>
        <w:jc w:val="both"/>
        <w:outlineLvl w:val="3"/>
      </w:pPr>
      <w:r>
        <w:t>Предприятия бытового обслуживания</w:t>
      </w:r>
    </w:p>
    <w:p w14:paraId="22E275C4" w14:textId="77777777" w:rsidR="00E6444F" w:rsidRDefault="00E6444F" w:rsidP="00E6444F">
      <w:pPr>
        <w:pStyle w:val="ConsPlusNormal"/>
        <w:ind w:firstLine="540"/>
        <w:jc w:val="both"/>
      </w:pPr>
    </w:p>
    <w:p w14:paraId="64CCB35F" w14:textId="77777777" w:rsidR="00E6444F" w:rsidRDefault="00E6444F" w:rsidP="00E6444F">
      <w:pPr>
        <w:pStyle w:val="ConsPlusNormal"/>
        <w:ind w:firstLine="540"/>
        <w:jc w:val="both"/>
      </w:pPr>
      <w:r>
        <w:t>8.4.8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14:paraId="1C0A352E" w14:textId="77777777" w:rsidR="00E6444F" w:rsidRDefault="00E6444F" w:rsidP="00E6444F">
      <w:pPr>
        <w:pStyle w:val="ConsPlusNormal"/>
        <w:ind w:firstLine="540"/>
        <w:jc w:val="both"/>
      </w:pPr>
      <w: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14:paraId="4EA6EE3E" w14:textId="77777777" w:rsidR="00E6444F" w:rsidRDefault="00E6444F" w:rsidP="00E6444F">
      <w:pPr>
        <w:pStyle w:val="ConsPlusNormal"/>
        <w:ind w:firstLine="540"/>
        <w:jc w:val="both"/>
      </w:pPr>
    </w:p>
    <w:p w14:paraId="504DF94D" w14:textId="5A0F4F69" w:rsidR="00D0391F" w:rsidRDefault="00E6444F" w:rsidP="00E6444F">
      <w:pPr>
        <w:pStyle w:val="ConsPlusNormal"/>
        <w:ind w:firstLine="540"/>
        <w:jc w:val="both"/>
      </w:pPr>
      <w:r>
        <w:t>Здания вокзалов</w:t>
      </w:r>
    </w:p>
    <w:p w14:paraId="18665D71" w14:textId="77777777" w:rsidR="007610C0" w:rsidRDefault="007610C0" w:rsidP="00E6444F">
      <w:pPr>
        <w:pStyle w:val="ConsPlusNormal"/>
        <w:ind w:firstLine="540"/>
        <w:jc w:val="both"/>
      </w:pPr>
    </w:p>
    <w:p w14:paraId="1D36EF00" w14:textId="77777777" w:rsidR="00E6444F" w:rsidRDefault="00E6444F" w:rsidP="00E6444F">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14:paraId="5F7B8CA8" w14:textId="77777777" w:rsidR="00E6444F" w:rsidRDefault="00E6444F" w:rsidP="00E6444F">
      <w:pPr>
        <w:pStyle w:val="ConsPlusNormal"/>
        <w:ind w:firstLine="540"/>
        <w:jc w:val="both"/>
      </w:pPr>
      <w:r>
        <w:t>В зданиях вокзалов следует проектировать доступными:</w:t>
      </w:r>
    </w:p>
    <w:p w14:paraId="21CFED53" w14:textId="77777777" w:rsidR="00E6444F" w:rsidRDefault="00E6444F" w:rsidP="00E6444F">
      <w:pPr>
        <w:pStyle w:val="ConsPlusNormal"/>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14:paraId="40D054AE" w14:textId="77777777" w:rsidR="00E6444F" w:rsidRDefault="00E6444F" w:rsidP="00E6444F">
      <w:pPr>
        <w:pStyle w:val="ConsPlusNormal"/>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14:paraId="134D74A6" w14:textId="77777777" w:rsidR="00E6444F" w:rsidRDefault="00E6444F" w:rsidP="00E6444F">
      <w:pPr>
        <w:pStyle w:val="ConsPlusNormal"/>
        <w:ind w:firstLine="540"/>
        <w:jc w:val="both"/>
      </w:pPr>
      <w:r>
        <w:t>- служебные помещения - дежурного администратора и т.п.</w:t>
      </w:r>
    </w:p>
    <w:p w14:paraId="1D80CB30" w14:textId="77777777" w:rsidR="00E6444F" w:rsidRDefault="00E6444F" w:rsidP="00E6444F">
      <w:pPr>
        <w:pStyle w:val="ConsPlusNormal"/>
        <w:ind w:firstLine="540"/>
        <w:jc w:val="both"/>
      </w:pPr>
      <w:r>
        <w:t>8.4.10 Площадь зон отдыха и ожидания для МГН в зданиях вокзалов, если она создается, определяется исходя из показателя - 2,1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14:paraId="70FFC3D4" w14:textId="77777777" w:rsidR="00E6444F" w:rsidRDefault="00E6444F" w:rsidP="00E6444F">
      <w:pPr>
        <w:pStyle w:val="ConsPlusNormal"/>
        <w:ind w:firstLine="540"/>
        <w:jc w:val="both"/>
      </w:pPr>
      <w:r>
        <w:t>8.4.11 На вокзалах подземные (наземные) переходы для доступа пассажиров на платформы (места посадки) следует оборудовать лифтами или иными стационарными подъемными устройствами, доступными для инвалидов.</w:t>
      </w:r>
    </w:p>
    <w:p w14:paraId="1F08A297" w14:textId="77777777" w:rsidR="00E6444F" w:rsidRDefault="00E6444F" w:rsidP="00E6444F">
      <w:pPr>
        <w:pStyle w:val="ConsPlusNormal"/>
        <w:ind w:firstLine="540"/>
        <w:jc w:val="both"/>
      </w:pPr>
      <w:r>
        <w:t>На действующих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14:paraId="29523706" w14:textId="77777777" w:rsidR="00E6444F" w:rsidRDefault="00E6444F" w:rsidP="00E6444F">
      <w:pPr>
        <w:pStyle w:val="ConsPlusNormal"/>
        <w:ind w:firstLine="540"/>
        <w:jc w:val="both"/>
      </w:pPr>
      <w:r>
        <w:t xml:space="preserve">Торцевые (по отношению к платформе) пандусы и лестницы должны соответствовать требованиям </w:t>
      </w:r>
      <w:hyperlink w:anchor="Par191" w:tooltip="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подступенк" w:history="1">
        <w:r>
          <w:rPr>
            <w:color w:val="0000FF"/>
          </w:rPr>
          <w:t>5.1.12</w:t>
        </w:r>
      </w:hyperlink>
      <w:r>
        <w:t>.</w:t>
      </w:r>
    </w:p>
    <w:p w14:paraId="5215B58C" w14:textId="77777777" w:rsidR="00E6444F" w:rsidRDefault="00E6444F" w:rsidP="00E6444F">
      <w:pPr>
        <w:pStyle w:val="ConsPlusNormal"/>
        <w:ind w:firstLine="540"/>
        <w:jc w:val="both"/>
      </w:pPr>
      <w:r>
        <w:t>8.4.12 Граница опасной зоны у края платформы со стороны путей должна иметь визуальное и тактильное обозначение, выполненное контрастной по отношению к покрытию пассажирской платформы противоскользящей сигнальной полосой шириной не менее 0,15 м, располагающейся на расстоянии 0,75 м (без учета ширины полосы) от края платформы, и предупреждающими тактильными указателями. При применении тактильных указателей, контрастных по отношению к покрытию пассажирской платформы, использование сигнальной полосы необязательно.</w:t>
      </w:r>
    </w:p>
    <w:p w14:paraId="25E2A9EE" w14:textId="77777777" w:rsidR="00E6444F" w:rsidRDefault="00E6444F" w:rsidP="00E6444F">
      <w:pPr>
        <w:pStyle w:val="ConsPlusNormal"/>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14:paraId="039DE2C9" w14:textId="77777777" w:rsidR="00E6444F" w:rsidRDefault="00E6444F" w:rsidP="00E6444F">
      <w:pPr>
        <w:pStyle w:val="ConsPlusNormal"/>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14:paraId="5B11EBE5" w14:textId="77777777" w:rsidR="00E6444F" w:rsidRDefault="00E6444F" w:rsidP="00E6444F">
      <w:pPr>
        <w:pStyle w:val="ConsPlusNormal"/>
        <w:ind w:firstLine="540"/>
        <w:jc w:val="both"/>
      </w:pPr>
      <w:r>
        <w:t>При реконструкции или модернизации существующие станции со среднегодовым суточным пассажиропотоком 1000 пассажиров и менее допускается не устанавливать подъемники или рампы, если на станции в пределах 50 км на той же линии есть станция, полностью обеспечивающая доступность для инвалидов. При этом проект станции должен предусматривать возможность установки подъемников и/или рамп в последующем, чтобы обеспечить доступность станции для инвалидов.</w:t>
      </w:r>
    </w:p>
    <w:p w14:paraId="2420361C" w14:textId="599396D8" w:rsidR="005D3412" w:rsidRDefault="00E6444F" w:rsidP="00E6444F">
      <w:pPr>
        <w:pStyle w:val="ConsPlusNormal"/>
        <w:jc w:val="both"/>
      </w:pPr>
      <w:r>
        <w:t xml:space="preserve">8.4.14 В каждом ряду турникетов входа/выхода следует предусматривать не менее одного </w:t>
      </w:r>
      <w:r>
        <w:lastRenderedPageBreak/>
        <w:t>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знаком доступности.</w:t>
      </w:r>
    </w:p>
    <w:p w14:paraId="0BF4A8AC" w14:textId="53DDBD4A" w:rsidR="00D1213D" w:rsidRDefault="00D1213D" w:rsidP="00D1213D">
      <w:pPr>
        <w:pStyle w:val="ConsPlusNormal"/>
        <w:ind w:firstLine="540"/>
        <w:jc w:val="both"/>
      </w:pPr>
    </w:p>
    <w:p w14:paraId="7CB3A961" w14:textId="1375E4DA" w:rsidR="00385DFE" w:rsidRDefault="00385DFE" w:rsidP="00D1213D">
      <w:pPr>
        <w:pStyle w:val="ConsPlusNormal"/>
        <w:ind w:firstLine="540"/>
        <w:jc w:val="both"/>
      </w:pPr>
      <w:r>
        <w:t>8.5. Объекты физкультурного, спортивного и физкультурно-досугового назначения</w:t>
      </w:r>
    </w:p>
    <w:p w14:paraId="3E55E03C" w14:textId="1D173A73" w:rsidR="00D1213D" w:rsidRDefault="00D1213D" w:rsidP="00D1213D">
      <w:pPr>
        <w:pStyle w:val="ConsPlusNormal"/>
        <w:ind w:firstLine="540"/>
        <w:jc w:val="both"/>
      </w:pPr>
    </w:p>
    <w:p w14:paraId="3A4E4D14" w14:textId="77777777" w:rsidR="0003480B" w:rsidRDefault="0003480B" w:rsidP="0003480B">
      <w:pPr>
        <w:pStyle w:val="ConsPlusNormal"/>
        <w:ind w:firstLine="540"/>
        <w:jc w:val="both"/>
        <w:outlineLvl w:val="3"/>
      </w:pPr>
      <w:r>
        <w:t>Помещения для зрителей</w:t>
      </w:r>
    </w:p>
    <w:p w14:paraId="68EFD5C6" w14:textId="77777777" w:rsidR="0003480B" w:rsidRDefault="0003480B" w:rsidP="0003480B">
      <w:pPr>
        <w:pStyle w:val="ConsPlusNormal"/>
        <w:ind w:firstLine="540"/>
        <w:jc w:val="both"/>
      </w:pPr>
    </w:p>
    <w:p w14:paraId="53E90124" w14:textId="77777777" w:rsidR="0003480B" w:rsidRDefault="0003480B" w:rsidP="0003480B">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ar543" w:tooltip="8.1.5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 w:history="1">
        <w:r>
          <w:rPr>
            <w:color w:val="0000FF"/>
          </w:rPr>
          <w:t>8.1.5</w:t>
        </w:r>
      </w:hyperlink>
      <w:r>
        <w:t>.</w:t>
      </w:r>
    </w:p>
    <w:p w14:paraId="2CDDB7B8" w14:textId="77777777" w:rsidR="0003480B" w:rsidRDefault="0003480B" w:rsidP="0003480B">
      <w:pPr>
        <w:pStyle w:val="ConsPlusNormal"/>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14:paraId="50DDC810" w14:textId="77777777" w:rsidR="0003480B" w:rsidRDefault="0003480B" w:rsidP="0003480B">
      <w:pPr>
        <w:pStyle w:val="ConsPlusNormal"/>
        <w:ind w:firstLine="540"/>
        <w:jc w:val="both"/>
      </w:pPr>
      <w:r>
        <w:t>8.5.2 Места для инвалидов на спортивно-зрелищных объектах следует предусматривать как на трибунах, так и перед трибунами, в том числе на уровне зоны проведения соревнований. Места для сопровождающих лиц должны располагаться в непосредственной близости от мест для инвалидов (чередоваться или располагаться сзади). Их целесообразно размещать компактными блоками.</w:t>
      </w:r>
    </w:p>
    <w:p w14:paraId="27B3E7F5" w14:textId="77777777" w:rsidR="00152AF6" w:rsidRDefault="00152AF6" w:rsidP="00152AF6">
      <w:pPr>
        <w:pStyle w:val="ConsPlusNormal"/>
        <w:ind w:firstLine="540"/>
        <w:jc w:val="both"/>
      </w:pPr>
      <w:r>
        <w:t>8.5.3 Места для инвалидов следует располагать вблизи эвакуационных выходов.</w:t>
      </w:r>
    </w:p>
    <w:p w14:paraId="3BD665F7" w14:textId="77777777" w:rsidR="00152AF6" w:rsidRDefault="00152AF6" w:rsidP="00152AF6">
      <w:pPr>
        <w:pStyle w:val="ConsPlusNormal"/>
        <w:ind w:firstLine="540"/>
        <w:jc w:val="both"/>
      </w:pPr>
      <w:r>
        <w:t>Ширина прохода между рядами, предназначенными для инвалидов на креслах-колясках, должна составлять в чистоте с учетом кресла-коляски не менее 1,6 м (с местом для сидения - 3,0 м).</w:t>
      </w:r>
    </w:p>
    <w:p w14:paraId="2B1284E8" w14:textId="77777777" w:rsidR="00152AF6" w:rsidRDefault="00152AF6" w:rsidP="00152AF6">
      <w:pPr>
        <w:pStyle w:val="ConsPlusNormal"/>
        <w:ind w:firstLine="540"/>
        <w:jc w:val="both"/>
      </w:pPr>
    </w:p>
    <w:p w14:paraId="00817966" w14:textId="77777777" w:rsidR="00152AF6" w:rsidRDefault="00152AF6" w:rsidP="00152AF6">
      <w:pPr>
        <w:pStyle w:val="ConsPlusNormal"/>
        <w:ind w:firstLine="540"/>
        <w:jc w:val="both"/>
        <w:outlineLvl w:val="3"/>
      </w:pPr>
      <w:r>
        <w:t>Помещения для занимающихся физической культурой и спортом</w:t>
      </w:r>
    </w:p>
    <w:p w14:paraId="021AEB9D" w14:textId="77777777" w:rsidR="00152AF6" w:rsidRDefault="00152AF6" w:rsidP="00152AF6">
      <w:pPr>
        <w:pStyle w:val="ConsPlusNormal"/>
        <w:ind w:firstLine="540"/>
        <w:jc w:val="both"/>
      </w:pPr>
    </w:p>
    <w:p w14:paraId="5DCDAA4B" w14:textId="77777777" w:rsidR="00152AF6" w:rsidRDefault="00152AF6" w:rsidP="00152AF6">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ar815" w:tooltip="[3] Приказ Министерства спорта Российской Федерации от 9 июля 2014 г. N 578 &quot;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 w:history="1">
        <w:r>
          <w:rPr>
            <w:color w:val="0000FF"/>
          </w:rPr>
          <w:t>[3]</w:t>
        </w:r>
      </w:hyperlink>
      <w:r>
        <w:t>.</w:t>
      </w:r>
    </w:p>
    <w:p w14:paraId="360AF6CB" w14:textId="77777777" w:rsidR="00152AF6" w:rsidRDefault="00152AF6" w:rsidP="00152AF6">
      <w:pPr>
        <w:pStyle w:val="ConsPlusNormal"/>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14:paraId="5DAA986B" w14:textId="77777777" w:rsidR="00152AF6" w:rsidRDefault="00152AF6" w:rsidP="00152AF6">
      <w:pPr>
        <w:pStyle w:val="ConsPlusNormal"/>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14:paraId="74A6366E" w14:textId="77777777" w:rsidR="00152AF6" w:rsidRDefault="00152AF6" w:rsidP="00152AF6">
      <w:pPr>
        <w:pStyle w:val="ConsPlusNormal"/>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14:paraId="278319F1" w14:textId="77777777" w:rsidR="00152AF6" w:rsidRDefault="00152AF6" w:rsidP="00152AF6">
      <w:pPr>
        <w:pStyle w:val="ConsPlusNormal"/>
        <w:ind w:firstLine="540"/>
        <w:jc w:val="both"/>
      </w:pPr>
      <w:r>
        <w:t xml:space="preserve">8.5.7 Доступный маршрут движения для МГН должен быть предусмотрен по крайней мере к 5% дорожек для боулинга, керлинга, </w:t>
      </w:r>
      <w:proofErr w:type="spellStart"/>
      <w:r>
        <w:t>бочче</w:t>
      </w:r>
      <w:proofErr w:type="spellEnd"/>
      <w:r>
        <w:t>, но не менее чем к одной дорожке каждого типа.</w:t>
      </w:r>
    </w:p>
    <w:p w14:paraId="13AA309C" w14:textId="5BE17D42" w:rsidR="001943C6" w:rsidRDefault="00152AF6" w:rsidP="00152AF6">
      <w:pPr>
        <w:pStyle w:val="ConsPlusNormal"/>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14:paraId="32B432E4" w14:textId="77777777" w:rsidR="00D7320E" w:rsidRDefault="00D7320E" w:rsidP="00D7320E">
      <w:pPr>
        <w:pStyle w:val="ConsPlusNormal"/>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14:paraId="255093CA" w14:textId="77777777" w:rsidR="00270573" w:rsidRDefault="00270573" w:rsidP="00270573">
      <w:pPr>
        <w:pStyle w:val="ConsPlusNormal"/>
        <w:ind w:firstLine="540"/>
        <w:jc w:val="both"/>
      </w:pPr>
      <w:r>
        <w:t xml:space="preserve">8.5.9 В мелкой части ванны бассейна дня инвалидов с поражением опорно-двигательного аппарата следует устраивать пологую лестницу с размерами, м, не менее: </w:t>
      </w:r>
      <w:proofErr w:type="spellStart"/>
      <w:r>
        <w:t>подступенков</w:t>
      </w:r>
      <w:proofErr w:type="spellEnd"/>
      <w:r>
        <w:t xml:space="preserve"> - 0,14; </w:t>
      </w:r>
      <w:proofErr w:type="spellStart"/>
      <w:r>
        <w:t>проступей</w:t>
      </w:r>
      <w:proofErr w:type="spellEnd"/>
      <w:r>
        <w:t xml:space="preserve"> - 0,3. Лестницу устраивают вне габаритов ванны.</w:t>
      </w:r>
    </w:p>
    <w:p w14:paraId="1F426614" w14:textId="77777777" w:rsidR="00270573" w:rsidRDefault="00270573" w:rsidP="00270573">
      <w:pPr>
        <w:pStyle w:val="ConsPlusNormal"/>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14:paraId="5152E1DC" w14:textId="77777777" w:rsidR="00270573" w:rsidRDefault="00270573" w:rsidP="00270573">
      <w:pPr>
        <w:pStyle w:val="ConsPlusNormal"/>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14:paraId="73AF9188" w14:textId="77777777" w:rsidR="00270573" w:rsidRDefault="00270573" w:rsidP="00270573">
      <w:pPr>
        <w:pStyle w:val="ConsPlusNormal"/>
        <w:ind w:firstLine="540"/>
        <w:jc w:val="both"/>
      </w:pPr>
      <w:r>
        <w:t>8.5.11 В помещениях раздевальных при спортивных сооружениях для занимающихся инвалидов следует предусматривать:</w:t>
      </w:r>
    </w:p>
    <w:p w14:paraId="316EFBBA" w14:textId="77777777" w:rsidR="00270573" w:rsidRDefault="00270573" w:rsidP="00270573">
      <w:pPr>
        <w:pStyle w:val="ConsPlusNormal"/>
        <w:ind w:firstLine="540"/>
        <w:jc w:val="both"/>
      </w:pPr>
      <w:r>
        <w:t>- места для хранения кресел-колясок;</w:t>
      </w:r>
    </w:p>
    <w:p w14:paraId="09BBE903" w14:textId="77777777" w:rsidR="00270573" w:rsidRDefault="00270573" w:rsidP="00270573">
      <w:pPr>
        <w:pStyle w:val="ConsPlusNormal"/>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14:paraId="08E6D4C9" w14:textId="77777777" w:rsidR="00270573" w:rsidRDefault="00270573" w:rsidP="00270573">
      <w:pPr>
        <w:pStyle w:val="ConsPlusNormal"/>
        <w:ind w:firstLine="540"/>
        <w:jc w:val="both"/>
      </w:pPr>
      <w:r>
        <w:t>- индивидуальные шкафы (не менее двух), в том числе для хранения костылей и протезов;</w:t>
      </w:r>
    </w:p>
    <w:p w14:paraId="1A7DDB71" w14:textId="77777777" w:rsidR="00270573" w:rsidRDefault="00270573" w:rsidP="00270573">
      <w:pPr>
        <w:pStyle w:val="ConsPlusNormal"/>
        <w:ind w:firstLine="540"/>
        <w:jc w:val="both"/>
      </w:pPr>
      <w:r>
        <w:t xml:space="preserve">-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w:t>
      </w:r>
      <w:r>
        <w:lastRenderedPageBreak/>
        <w:t>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14:paraId="69584F45" w14:textId="77777777" w:rsidR="00270573" w:rsidRDefault="00270573" w:rsidP="00270573">
      <w:pPr>
        <w:pStyle w:val="ConsPlusNormal"/>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14:paraId="7BE6065E" w14:textId="77777777" w:rsidR="00270573" w:rsidRDefault="00270573" w:rsidP="00270573">
      <w:pPr>
        <w:pStyle w:val="ConsPlusNormal"/>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14:paraId="204F20CB" w14:textId="77777777" w:rsidR="00153C45" w:rsidRDefault="00153C45" w:rsidP="00153C45">
      <w:pPr>
        <w:pStyle w:val="ConsPlusNormal"/>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14:paraId="16A9C691" w14:textId="77777777" w:rsidR="00153C45" w:rsidRDefault="00153C45" w:rsidP="00153C45">
      <w:pPr>
        <w:pStyle w:val="ConsPlusNormal"/>
        <w:ind w:firstLine="540"/>
        <w:jc w:val="both"/>
      </w:pPr>
      <w:r>
        <w:t xml:space="preserve">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w:t>
      </w:r>
      <w:proofErr w:type="gramStart"/>
      <w:r>
        <w:t>в раздевальных спортзалов</w:t>
      </w:r>
      <w:proofErr w:type="gramEnd"/>
      <w:r>
        <w:t>, следует располагать в нижнем ярусе, высотой не более 1,3 м от пола. При открытом способе хранения спортивной одежды крючки в раздевальных должны устанавливаться на той же высоте.</w:t>
      </w:r>
    </w:p>
    <w:p w14:paraId="0A3372B5" w14:textId="77777777" w:rsidR="00153C45" w:rsidRDefault="00153C45" w:rsidP="00153C45">
      <w:pPr>
        <w:pStyle w:val="ConsPlusNormal"/>
        <w:ind w:firstLine="540"/>
        <w:jc w:val="both"/>
      </w:pPr>
      <w:r>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14:paraId="70143395" w14:textId="51D5AA08" w:rsidR="00153C45" w:rsidRDefault="00153C45" w:rsidP="00153C45">
      <w:pPr>
        <w:pStyle w:val="ConsPlusNormal"/>
        <w:ind w:firstLine="540"/>
        <w:jc w:val="both"/>
      </w:pPr>
      <w:r>
        <w:t>8.5.16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14:paraId="0CE8DCAF" w14:textId="77777777" w:rsidR="00153C45" w:rsidRDefault="00153C45" w:rsidP="00153C45">
      <w:pPr>
        <w:pStyle w:val="ConsPlusNormal"/>
        <w:ind w:firstLine="540"/>
        <w:jc w:val="both"/>
      </w:pPr>
    </w:p>
    <w:p w14:paraId="29D9356C" w14:textId="5C66EF01" w:rsidR="00153C45" w:rsidRDefault="00153C45" w:rsidP="00153C45">
      <w:pPr>
        <w:pStyle w:val="ConsPlusNormal"/>
        <w:ind w:firstLine="540"/>
        <w:jc w:val="both"/>
        <w:outlineLvl w:val="2"/>
      </w:pPr>
      <w:r>
        <w:t>8.6. Здания и помещения зрелищного, культурно-просветительного назначения и религиозных организаций</w:t>
      </w:r>
    </w:p>
    <w:p w14:paraId="73EBD380" w14:textId="77777777" w:rsidR="00153C45" w:rsidRDefault="00153C45" w:rsidP="00153C45">
      <w:pPr>
        <w:pStyle w:val="ConsPlusNormal"/>
        <w:ind w:firstLine="540"/>
        <w:jc w:val="both"/>
        <w:outlineLvl w:val="2"/>
      </w:pPr>
    </w:p>
    <w:p w14:paraId="0CE3479B" w14:textId="77777777" w:rsidR="00153C45" w:rsidRDefault="00153C45" w:rsidP="00153C45">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w:t>
      </w:r>
    </w:p>
    <w:p w14:paraId="748F2610" w14:textId="3D5D90C8" w:rsidR="00D7320E" w:rsidRDefault="00153C45" w:rsidP="00153C45">
      <w:pPr>
        <w:pStyle w:val="ConsPlusNormal"/>
        <w:ind w:firstLine="540"/>
        <w:jc w:val="both"/>
      </w:pPr>
      <w:r>
        <w:t>8.6.2 Пандусы в залах, ведущие к рядам в ярусных амфитеатрах, должны иметь перила по стенам. При уклоне пандуса более 1:12 места для инвалидов на креслах-колясках следует предусматривать на ровном полу в первых рядах.</w:t>
      </w:r>
    </w:p>
    <w:p w14:paraId="596EA48C" w14:textId="04AB67BA" w:rsidR="00153C45" w:rsidRDefault="00153C45" w:rsidP="00153C45">
      <w:pPr>
        <w:pStyle w:val="ConsPlusNormal"/>
        <w:ind w:firstLine="540"/>
        <w:jc w:val="both"/>
      </w:pPr>
    </w:p>
    <w:p w14:paraId="0FAF87D7" w14:textId="77777777" w:rsidR="00153C45" w:rsidRDefault="00153C45" w:rsidP="00153C45">
      <w:pPr>
        <w:pStyle w:val="ConsPlusNormal"/>
        <w:ind w:firstLine="540"/>
        <w:jc w:val="both"/>
        <w:outlineLvl w:val="3"/>
      </w:pPr>
      <w:r>
        <w:t>Зрелищные учреждения</w:t>
      </w:r>
    </w:p>
    <w:p w14:paraId="5BFB0C75" w14:textId="77777777" w:rsidR="00153C45" w:rsidRDefault="00153C45" w:rsidP="00153C45">
      <w:pPr>
        <w:pStyle w:val="ConsPlusNormal"/>
        <w:ind w:firstLine="540"/>
        <w:jc w:val="both"/>
      </w:pPr>
    </w:p>
    <w:p w14:paraId="4919DE0A" w14:textId="77777777" w:rsidR="00153C45" w:rsidRDefault="00153C45" w:rsidP="00153C45">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14:paraId="0067F0F1" w14:textId="77777777" w:rsidR="00153C45" w:rsidRDefault="00153C45" w:rsidP="00153C45">
      <w:pPr>
        <w:pStyle w:val="ConsPlusNormal"/>
        <w:ind w:firstLine="540"/>
        <w:jc w:val="both"/>
      </w:pPr>
      <w:r>
        <w:t>В зальных помещениях не менее двух рассредоточенных выходов должны быть приспособлены для прохода МГН.</w:t>
      </w:r>
    </w:p>
    <w:p w14:paraId="2E92EFB8" w14:textId="77777777" w:rsidR="00153C45" w:rsidRDefault="00153C45" w:rsidP="00153C45">
      <w:pPr>
        <w:pStyle w:val="ConsPlusNormal"/>
        <w:ind w:firstLine="540"/>
        <w:jc w:val="both"/>
      </w:pPr>
      <w:r>
        <w:t xml:space="preserve">В зрительных залах, оборудованных стульями или скамьями, должны иметься сиденья </w:t>
      </w:r>
      <w:proofErr w:type="gramStart"/>
      <w:r>
        <w:t>с подлокотникам</w:t>
      </w:r>
      <w:proofErr w:type="gramEnd"/>
      <w:r>
        <w:t>, из расчета не менее одного стула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14:paraId="56033917" w14:textId="77777777" w:rsidR="00153C45" w:rsidRDefault="00153C45" w:rsidP="00153C45">
      <w:pPr>
        <w:pStyle w:val="ConsPlusNormal"/>
        <w:ind w:firstLine="540"/>
        <w:jc w:val="both"/>
      </w:pPr>
      <w:r>
        <w:t>8.6.4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14:paraId="54B20803" w14:textId="77777777" w:rsidR="00153C45" w:rsidRDefault="00153C45" w:rsidP="00153C45">
      <w:pPr>
        <w:pStyle w:val="ConsPlusNormal"/>
        <w:ind w:firstLine="540"/>
        <w:jc w:val="both"/>
      </w:pPr>
      <w:r>
        <w:t>8.6.5 Места для инвалидов в зрительных залах следует располагать в отдельных рядах, имеющих удобный путь эвакуации.</w:t>
      </w:r>
    </w:p>
    <w:p w14:paraId="4CEA4111" w14:textId="77777777" w:rsidR="00153C45" w:rsidRDefault="00153C45" w:rsidP="00153C45">
      <w:pPr>
        <w:pStyle w:val="ConsPlusNormal"/>
        <w:ind w:firstLine="540"/>
        <w:jc w:val="both"/>
      </w:pPr>
      <w: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не более трех в одном месте.</w:t>
      </w:r>
    </w:p>
    <w:p w14:paraId="51CF0B2E" w14:textId="77777777" w:rsidR="00153C45" w:rsidRDefault="00153C45" w:rsidP="00153C45">
      <w:pPr>
        <w:pStyle w:val="ConsPlusNormal"/>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14:paraId="41A53939" w14:textId="7A910E61" w:rsidR="00670D86" w:rsidRDefault="00153C45" w:rsidP="00670D86">
      <w:pPr>
        <w:pStyle w:val="ConsPlusNormal"/>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14:paraId="2E8EF519" w14:textId="77777777" w:rsidR="00153C45" w:rsidRDefault="00153C45" w:rsidP="00153C45">
      <w:pPr>
        <w:pStyle w:val="ConsPlusNormal"/>
        <w:ind w:firstLine="540"/>
        <w:jc w:val="both"/>
      </w:pPr>
      <w:r>
        <w:lastRenderedPageBreak/>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14:paraId="3EB70E61" w14:textId="4E165629" w:rsidR="00153C45" w:rsidRDefault="00153C45" w:rsidP="00153C45">
      <w:pPr>
        <w:pStyle w:val="ConsPlusNormal"/>
        <w:ind w:firstLine="540"/>
        <w:jc w:val="both"/>
      </w:pPr>
    </w:p>
    <w:p w14:paraId="3C3A8DE8" w14:textId="77777777" w:rsidR="00670D86" w:rsidRDefault="00670D86" w:rsidP="00670D86">
      <w:pPr>
        <w:pStyle w:val="ConsPlusNormal"/>
        <w:ind w:firstLine="540"/>
        <w:jc w:val="both"/>
        <w:outlineLvl w:val="3"/>
      </w:pPr>
      <w:r>
        <w:t>Учреждения культуры</w:t>
      </w:r>
    </w:p>
    <w:p w14:paraId="2F6C3F47" w14:textId="77777777" w:rsidR="00670D86" w:rsidRDefault="00670D86" w:rsidP="00670D86">
      <w:pPr>
        <w:pStyle w:val="ConsPlusNormal"/>
        <w:jc w:val="both"/>
      </w:pPr>
    </w:p>
    <w:p w14:paraId="66C455B1" w14:textId="77777777" w:rsidR="00670D86" w:rsidRDefault="00670D86" w:rsidP="00670D86">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14:paraId="15184B68" w14:textId="77777777" w:rsidR="00670D86" w:rsidRDefault="00670D86" w:rsidP="00670D86">
      <w:pPr>
        <w:pStyle w:val="ConsPlusNormal"/>
        <w:ind w:firstLine="540"/>
        <w:jc w:val="both"/>
      </w:pPr>
      <w:r>
        <w:t>Необходимость расположения экспозиции музеев с выставочной площадью до 2000 м</w:t>
      </w:r>
      <w:r>
        <w:rPr>
          <w:vertAlign w:val="superscript"/>
        </w:rPr>
        <w:t>2</w:t>
      </w:r>
      <w:r>
        <w:t xml:space="preserve"> в одном уровне указывается в задании на проектировании.</w:t>
      </w:r>
    </w:p>
    <w:p w14:paraId="6011A208" w14:textId="77777777" w:rsidR="00670D86" w:rsidRDefault="00670D86" w:rsidP="00670D86">
      <w:pPr>
        <w:pStyle w:val="ConsPlusNormal"/>
        <w:ind w:firstLine="540"/>
        <w:jc w:val="both"/>
      </w:pPr>
      <w:r>
        <w:t xml:space="preserve">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аудио-карт, схем, изображений, </w:t>
      </w:r>
      <w:proofErr w:type="spellStart"/>
      <w:r>
        <w:t>аудиотактильных</w:t>
      </w:r>
      <w:proofErr w:type="spellEnd"/>
      <w:r>
        <w:t xml:space="preserve"> </w:t>
      </w:r>
      <w:proofErr w:type="spellStart"/>
      <w:r>
        <w:t>мнемокарт</w:t>
      </w:r>
      <w:proofErr w:type="spellEnd"/>
      <w:r>
        <w:t xml:space="preserve"> и схем, а также требование к возможности использования </w:t>
      </w:r>
      <w:proofErr w:type="spellStart"/>
      <w:r>
        <w:t>медиагидов</w:t>
      </w:r>
      <w:proofErr w:type="spellEnd"/>
      <w:r>
        <w:t>.</w:t>
      </w:r>
    </w:p>
    <w:p w14:paraId="1F81F12A" w14:textId="77777777" w:rsidR="00670D86" w:rsidRDefault="00670D86" w:rsidP="00670D86">
      <w:pPr>
        <w:pStyle w:val="ConsPlusNormal"/>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14:paraId="570D8D15" w14:textId="77777777" w:rsidR="00670D86" w:rsidRDefault="00670D86" w:rsidP="00670D86">
      <w:pPr>
        <w:pStyle w:val="ConsPlusNormal"/>
        <w:ind w:firstLine="540"/>
        <w:jc w:val="both"/>
      </w:pPr>
      <w:r>
        <w:t xml:space="preserve">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w:t>
      </w:r>
      <w:proofErr w:type="spellStart"/>
      <w:r>
        <w:t>лк</w:t>
      </w:r>
      <w:proofErr w:type="spellEnd"/>
      <w:r>
        <w:t>.</w:t>
      </w:r>
    </w:p>
    <w:p w14:paraId="3DEA3AA4" w14:textId="77777777" w:rsidR="00670D86" w:rsidRDefault="00670D86" w:rsidP="00670D86">
      <w:pPr>
        <w:pStyle w:val="ConsPlusNormal"/>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14:paraId="5807EB02" w14:textId="77777777" w:rsidR="006B347C" w:rsidRDefault="006B347C" w:rsidP="006B347C">
      <w:pPr>
        <w:pStyle w:val="ConsPlusNormal"/>
        <w:ind w:firstLine="540"/>
        <w:jc w:val="both"/>
        <w:outlineLvl w:val="3"/>
      </w:pPr>
    </w:p>
    <w:p w14:paraId="7085F2BA" w14:textId="2B618A6B" w:rsidR="006B347C" w:rsidRDefault="006B347C" w:rsidP="006B347C">
      <w:pPr>
        <w:pStyle w:val="ConsPlusNormal"/>
        <w:ind w:firstLine="540"/>
        <w:jc w:val="both"/>
        <w:outlineLvl w:val="3"/>
      </w:pPr>
      <w:r>
        <w:t>Культовые, ритуальные и мемориальные здания и сооружения</w:t>
      </w:r>
    </w:p>
    <w:p w14:paraId="5DBDB82A" w14:textId="77777777" w:rsidR="006B347C" w:rsidRDefault="006B347C" w:rsidP="006B347C">
      <w:pPr>
        <w:pStyle w:val="ConsPlusNormal"/>
        <w:ind w:firstLine="540"/>
        <w:jc w:val="both"/>
      </w:pPr>
    </w:p>
    <w:p w14:paraId="524F00FE" w14:textId="77777777" w:rsidR="006B347C" w:rsidRDefault="006B347C" w:rsidP="006B347C">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14:paraId="3BE5F308" w14:textId="77777777" w:rsidR="006B347C" w:rsidRDefault="006B347C" w:rsidP="006B347C">
      <w:pPr>
        <w:pStyle w:val="ConsPlusNormal"/>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14:paraId="7FA93CD0" w14:textId="77777777" w:rsidR="006B347C" w:rsidRDefault="006B347C" w:rsidP="006B347C">
      <w:pPr>
        <w:pStyle w:val="ConsPlusNormal"/>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14:paraId="1A8EFFA3" w14:textId="77777777" w:rsidR="006B347C" w:rsidRDefault="006B347C" w:rsidP="006B347C">
      <w:pPr>
        <w:pStyle w:val="ConsPlusNormal"/>
        <w:ind w:firstLine="540"/>
        <w:jc w:val="both"/>
      </w:pPr>
      <w:r>
        <w:t>8.6.16 В зоне размещения прихожан число мест, выделяемых для инвалидов на креслах-колясках (но не менее одного), и число мест для сидения инвалидов и лиц пожилого возраста определяется заданием на проектирование.</w:t>
      </w:r>
    </w:p>
    <w:p w14:paraId="7AF1BE4B" w14:textId="77777777" w:rsidR="006B347C" w:rsidRDefault="006B347C" w:rsidP="006B347C">
      <w:pPr>
        <w:pStyle w:val="ConsPlusNormal"/>
        <w:ind w:firstLine="540"/>
        <w:jc w:val="both"/>
      </w:pPr>
      <w: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14:paraId="271E3849" w14:textId="77777777" w:rsidR="006B347C" w:rsidRDefault="006B347C" w:rsidP="006B347C">
      <w:pPr>
        <w:pStyle w:val="ConsPlusNormal"/>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14:paraId="4D6217DE" w14:textId="77777777" w:rsidR="006B347C" w:rsidRDefault="006B347C" w:rsidP="006B347C">
      <w:pPr>
        <w:pStyle w:val="ConsPlusNormal"/>
        <w:ind w:firstLine="540"/>
        <w:jc w:val="both"/>
      </w:pPr>
      <w:r>
        <w:t>Ширина (фронт) подхода к месту поклонения - не менее 0,9 м.</w:t>
      </w:r>
    </w:p>
    <w:p w14:paraId="473A8733" w14:textId="77777777" w:rsidR="006B347C" w:rsidRDefault="006B347C" w:rsidP="006B347C">
      <w:pPr>
        <w:pStyle w:val="ConsPlusNormal"/>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14:paraId="619BDC1C" w14:textId="77777777" w:rsidR="00C55904" w:rsidRDefault="00C55904" w:rsidP="00C55904">
      <w:pPr>
        <w:pStyle w:val="ConsPlusNormal"/>
        <w:ind w:firstLine="540"/>
        <w:jc w:val="both"/>
        <w:outlineLvl w:val="2"/>
      </w:pPr>
    </w:p>
    <w:p w14:paraId="31809B11" w14:textId="50C99D14" w:rsidR="00C55904" w:rsidRDefault="00C55904" w:rsidP="00C55904">
      <w:pPr>
        <w:pStyle w:val="ConsPlusNormal"/>
        <w:ind w:firstLine="540"/>
        <w:jc w:val="both"/>
        <w:outlineLvl w:val="2"/>
      </w:pPr>
      <w:r>
        <w:t>8.7. Здания объектов по обслуживанию общества и государства</w:t>
      </w:r>
    </w:p>
    <w:p w14:paraId="2DC9A91A" w14:textId="77777777" w:rsidR="00C55904" w:rsidRDefault="00C55904" w:rsidP="00C55904">
      <w:pPr>
        <w:pStyle w:val="ConsPlusNormal"/>
        <w:ind w:firstLine="540"/>
        <w:jc w:val="both"/>
      </w:pPr>
    </w:p>
    <w:p w14:paraId="2C6920B0" w14:textId="77777777" w:rsidR="00C55904" w:rsidRDefault="00C55904" w:rsidP="00C55904">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14:paraId="5817DC66" w14:textId="77777777" w:rsidR="00C55904" w:rsidRDefault="00C55904" w:rsidP="00C55904">
      <w:pPr>
        <w:pStyle w:val="ConsPlusNormal"/>
        <w:ind w:firstLine="540"/>
        <w:jc w:val="both"/>
      </w:pPr>
      <w:r>
        <w:t>- предпочтительное размещение их в уровне входа;</w:t>
      </w:r>
    </w:p>
    <w:p w14:paraId="266F1471" w14:textId="09189D37" w:rsidR="00C55904" w:rsidRDefault="00C55904" w:rsidP="00C55904">
      <w:pPr>
        <w:pStyle w:val="ConsPlusNormal"/>
        <w:ind w:firstLine="540"/>
        <w:jc w:val="both"/>
      </w:pPr>
      <w:r>
        <w:t>-</w:t>
      </w:r>
      <w:r w:rsidR="00493AD9">
        <w:t xml:space="preserve"> </w:t>
      </w:r>
      <w:r>
        <w:t>обязательное наличие справочно-информационной службы (возможно совмещение справочно-информационной службы и кабинета дежурного приема);</w:t>
      </w:r>
    </w:p>
    <w:p w14:paraId="0E6FEF4C" w14:textId="77777777" w:rsidR="00C55904" w:rsidRDefault="00C55904" w:rsidP="00C55904">
      <w:pPr>
        <w:pStyle w:val="ConsPlusNormal"/>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14:paraId="42094746" w14:textId="5D868CA4" w:rsidR="00670D86" w:rsidRDefault="00C55904" w:rsidP="00C55904">
      <w:pPr>
        <w:pStyle w:val="ConsPlusNormal"/>
        <w:ind w:firstLine="540"/>
        <w:jc w:val="both"/>
      </w:pPr>
      <w:r>
        <w:t>8.7.2 Залы судебных заседаний должны быть доступны для всех категорий инвалидов.</w:t>
      </w:r>
    </w:p>
    <w:p w14:paraId="3EC95532" w14:textId="77777777" w:rsidR="00493AD9" w:rsidRDefault="00493AD9" w:rsidP="00493AD9">
      <w:pPr>
        <w:pStyle w:val="ConsPlusNormal"/>
        <w:ind w:firstLine="540"/>
        <w:jc w:val="both"/>
      </w:pPr>
      <w:r>
        <w:lastRenderedPageBreak/>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14:paraId="4CD64823" w14:textId="77777777" w:rsidR="00493AD9" w:rsidRDefault="00493AD9" w:rsidP="00493AD9">
      <w:pPr>
        <w:pStyle w:val="ConsPlusNormal"/>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14:paraId="539A52E9" w14:textId="77777777" w:rsidR="00493AD9" w:rsidRDefault="00493AD9" w:rsidP="00493AD9">
      <w:pPr>
        <w:pStyle w:val="ConsPlusNormal"/>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14:paraId="626B9992" w14:textId="77777777" w:rsidR="00493AD9" w:rsidRDefault="00493AD9" w:rsidP="00493AD9">
      <w:pPr>
        <w:pStyle w:val="ConsPlusNormal"/>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14:paraId="54EF6994" w14:textId="77777777" w:rsidR="00493AD9" w:rsidRDefault="00493AD9" w:rsidP="00493AD9">
      <w:pPr>
        <w:pStyle w:val="ConsPlusNormal"/>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14:paraId="7FB2300C" w14:textId="77777777" w:rsidR="00493AD9" w:rsidRDefault="00493AD9" w:rsidP="00493AD9">
      <w:pPr>
        <w:pStyle w:val="ConsPlusNormal"/>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14:paraId="71EA4207" w14:textId="77777777" w:rsidR="00493AD9" w:rsidRDefault="00493AD9" w:rsidP="00493AD9">
      <w:pPr>
        <w:pStyle w:val="ConsPlusNormal"/>
        <w:ind w:firstLine="540"/>
        <w:jc w:val="both"/>
      </w:pPr>
      <w:r>
        <w:t>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w:t>
      </w:r>
    </w:p>
    <w:p w14:paraId="42F4088B" w14:textId="77777777" w:rsidR="00493AD9" w:rsidRDefault="00493AD9" w:rsidP="00493AD9">
      <w:pPr>
        <w:pStyle w:val="ConsPlusNormal"/>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14:paraId="26F89C08" w14:textId="77777777" w:rsidR="00493AD9" w:rsidRDefault="00493AD9" w:rsidP="00493AD9">
      <w:pPr>
        <w:pStyle w:val="ConsPlusNormal"/>
        <w:ind w:firstLine="540"/>
        <w:jc w:val="both"/>
      </w:pPr>
      <w:r>
        <w:t>- кассовый блок (кассовый зал и депозитарий);</w:t>
      </w:r>
    </w:p>
    <w:p w14:paraId="2A86A916" w14:textId="77777777" w:rsidR="00493AD9" w:rsidRDefault="00493AD9" w:rsidP="00493AD9">
      <w:pPr>
        <w:pStyle w:val="ConsPlusNormal"/>
        <w:ind w:firstLine="540"/>
        <w:jc w:val="both"/>
      </w:pPr>
      <w:r>
        <w:t>- операционный блок (входная группа помещений, операционный зал и кассы);</w:t>
      </w:r>
    </w:p>
    <w:p w14:paraId="0B118417" w14:textId="77777777" w:rsidR="00493AD9" w:rsidRDefault="00493AD9" w:rsidP="00493AD9">
      <w:pPr>
        <w:pStyle w:val="ConsPlusNormal"/>
        <w:ind w:firstLine="540"/>
        <w:jc w:val="both"/>
      </w:pPr>
      <w:r>
        <w:t xml:space="preserve">- вспомогательные и обслуживающие помещения (комнаты переговоров с клиентами и оформления кредита, вестибюль, </w:t>
      </w:r>
      <w:proofErr w:type="spellStart"/>
      <w:r>
        <w:t>аван</w:t>
      </w:r>
      <w:proofErr w:type="spellEnd"/>
      <w:r>
        <w:t>-вестибюль, бюро пропусков).</w:t>
      </w:r>
    </w:p>
    <w:p w14:paraId="3A052AB1" w14:textId="12288C8F" w:rsidR="00493AD9" w:rsidRDefault="00493AD9" w:rsidP="00493AD9">
      <w:pPr>
        <w:pStyle w:val="ConsPlusNormal"/>
        <w:ind w:firstLine="540"/>
        <w:jc w:val="both"/>
      </w:pPr>
      <w:r>
        <w:t>8.7.6 При наличии нескольких островных (автономных) рабочих местах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системами усиления звука.</w:t>
      </w:r>
    </w:p>
    <w:p w14:paraId="6FAF76C7" w14:textId="77777777" w:rsidR="00405A3F" w:rsidRDefault="00405A3F" w:rsidP="00405A3F">
      <w:pPr>
        <w:pStyle w:val="ConsPlusNormal"/>
        <w:ind w:firstLine="540"/>
        <w:jc w:val="both"/>
        <w:outlineLvl w:val="1"/>
      </w:pPr>
    </w:p>
    <w:p w14:paraId="2ED9F668" w14:textId="7530E433" w:rsidR="00405A3F" w:rsidRDefault="00405A3F" w:rsidP="00405A3F">
      <w:pPr>
        <w:pStyle w:val="ConsPlusNormal"/>
        <w:ind w:firstLine="540"/>
        <w:jc w:val="both"/>
        <w:outlineLvl w:val="1"/>
      </w:pPr>
      <w:r>
        <w:t>9. Специальные требования к местам приложения труда</w:t>
      </w:r>
    </w:p>
    <w:p w14:paraId="7ACEBA96" w14:textId="77777777" w:rsidR="00405A3F" w:rsidRDefault="00405A3F" w:rsidP="00405A3F">
      <w:pPr>
        <w:pStyle w:val="ConsPlusNormal"/>
        <w:ind w:firstLine="540"/>
        <w:jc w:val="both"/>
      </w:pPr>
    </w:p>
    <w:p w14:paraId="67D8FF48" w14:textId="77777777" w:rsidR="00405A3F" w:rsidRDefault="00405A3F" w:rsidP="00405A3F">
      <w:pPr>
        <w:pStyle w:val="ConsPlusNormal"/>
        <w:ind w:firstLine="540"/>
        <w:jc w:val="both"/>
      </w:pPr>
      <w:r>
        <w:t>9.1 При проектировании помещений с местами труда инвалидов кроме требований настоящего свода правил следует учитывать требования СП 56.13330.</w:t>
      </w:r>
    </w:p>
    <w:p w14:paraId="38A50C69" w14:textId="0C40A6B3" w:rsidR="00405A3F" w:rsidRDefault="00405A3F" w:rsidP="00405A3F">
      <w:pPr>
        <w:pStyle w:val="ConsPlusNormal"/>
        <w:ind w:firstLine="540"/>
        <w:jc w:val="both"/>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7EF5B8" w14:textId="77777777" w:rsidR="00405A3F" w:rsidRDefault="00405A3F" w:rsidP="00405A3F">
      <w:pPr>
        <w:pStyle w:val="ConsPlusNormal"/>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14:paraId="20A53B8F" w14:textId="77777777" w:rsidR="00405A3F" w:rsidRDefault="00405A3F" w:rsidP="00405A3F">
      <w:pPr>
        <w:pStyle w:val="ConsPlusNormal"/>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14:paraId="7DEA9AC3" w14:textId="77777777" w:rsidR="00405A3F" w:rsidRDefault="00405A3F" w:rsidP="00405A3F">
      <w:pPr>
        <w:pStyle w:val="ConsPlusNormal"/>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14:paraId="2C40256D" w14:textId="77777777" w:rsidR="00405A3F" w:rsidRDefault="00405A3F" w:rsidP="00405A3F">
      <w:pPr>
        <w:pStyle w:val="ConsPlusNormal"/>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14:paraId="33E8805E" w14:textId="77777777" w:rsidR="00405A3F" w:rsidRDefault="00405A3F" w:rsidP="00405A3F">
      <w:pPr>
        <w:pStyle w:val="ConsPlusNonformat"/>
        <w:jc w:val="both"/>
      </w:pPr>
      <w:r>
        <w:t xml:space="preserve">    - в пределах зданий................................................ 60;</w:t>
      </w:r>
    </w:p>
    <w:p w14:paraId="16B0C148" w14:textId="77777777" w:rsidR="00405A3F" w:rsidRDefault="00405A3F" w:rsidP="00405A3F">
      <w:pPr>
        <w:pStyle w:val="ConsPlusNonformat"/>
        <w:jc w:val="both"/>
      </w:pPr>
      <w:r>
        <w:t xml:space="preserve">    - в пределах территории учреждения, предприятия................... 150.</w:t>
      </w:r>
    </w:p>
    <w:p w14:paraId="15F3A2E1" w14:textId="77777777" w:rsidR="00405A3F" w:rsidRDefault="00405A3F" w:rsidP="00405A3F">
      <w:pPr>
        <w:pStyle w:val="ConsPlusNormal"/>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14:paraId="3EBC3C4C" w14:textId="77777777" w:rsidR="00405A3F" w:rsidRDefault="00405A3F" w:rsidP="00405A3F">
      <w:pPr>
        <w:pStyle w:val="ConsPlusNormal"/>
        <w:ind w:firstLine="540"/>
        <w:jc w:val="both"/>
      </w:pPr>
      <w:r>
        <w:t>9.9 Санитарно-бытовое обслуживание работающих инвалидов должно обеспечиваться в соответствии с требованиями к бытовым помещениям промышленных предприятий и настоящего свода правил.</w:t>
      </w:r>
    </w:p>
    <w:p w14:paraId="5662100B" w14:textId="77777777" w:rsidR="00405A3F" w:rsidRDefault="00405A3F" w:rsidP="00405A3F">
      <w:pPr>
        <w:pStyle w:val="ConsPlusNormal"/>
        <w:ind w:firstLine="540"/>
        <w:jc w:val="both"/>
      </w:pPr>
      <w:r>
        <w:t xml:space="preserve">В санитарно-бытовых помещениях число кабин и устройств, необходимых для работающих на предприятии или в учреждении инвалидов с нарушением опорно-двигательного аппарата и нарушением зрения, следует определять из расчета не менее одной универсальной душевой </w:t>
      </w:r>
      <w:r>
        <w:lastRenderedPageBreak/>
        <w:t>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14:paraId="0B0E4712" w14:textId="77777777" w:rsidR="00405A3F" w:rsidRDefault="00405A3F" w:rsidP="00405A3F">
      <w:pPr>
        <w:pStyle w:val="ConsPlusNormal"/>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14:paraId="26AFFC0F" w14:textId="77777777" w:rsidR="00405A3F" w:rsidRDefault="00405A3F" w:rsidP="00405A3F">
      <w:pPr>
        <w:pStyle w:val="ConsPlusNormal"/>
        <w:ind w:firstLine="540"/>
        <w:jc w:val="both"/>
      </w:pPr>
    </w:p>
    <w:p w14:paraId="48658BAA" w14:textId="77777777" w:rsidR="00405A3F" w:rsidRDefault="00405A3F" w:rsidP="00405A3F">
      <w:pPr>
        <w:pStyle w:val="ConsPlusNormal"/>
        <w:jc w:val="right"/>
        <w:outlineLvl w:val="0"/>
      </w:pPr>
      <w:r>
        <w:t>Приложение А</w:t>
      </w:r>
    </w:p>
    <w:p w14:paraId="7AABC5C8" w14:textId="77777777" w:rsidR="00405A3F" w:rsidRDefault="00405A3F" w:rsidP="00405A3F">
      <w:pPr>
        <w:pStyle w:val="ConsPlusNormal"/>
        <w:jc w:val="right"/>
      </w:pPr>
      <w:r>
        <w:t>(обязательное)</w:t>
      </w:r>
    </w:p>
    <w:p w14:paraId="2ACF7F5F" w14:textId="77777777" w:rsidR="00405A3F" w:rsidRDefault="00405A3F" w:rsidP="00405A3F">
      <w:pPr>
        <w:pStyle w:val="ConsPlusNormal"/>
        <w:ind w:firstLine="540"/>
        <w:jc w:val="both"/>
      </w:pPr>
    </w:p>
    <w:p w14:paraId="755620C5" w14:textId="77777777" w:rsidR="00405A3F" w:rsidRDefault="00405A3F" w:rsidP="00405A3F">
      <w:pPr>
        <w:pStyle w:val="ConsPlusNormal"/>
        <w:jc w:val="center"/>
      </w:pPr>
      <w:bookmarkStart w:id="4" w:name="Par753"/>
      <w:bookmarkEnd w:id="4"/>
      <w:r>
        <w:t>РАСЧЕТ ЧИСЛА ЛИФТОВ, НЕОБХОДИМЫХ ДЛЯ СПАСЕНИЯ</w:t>
      </w:r>
    </w:p>
    <w:p w14:paraId="04342DCA" w14:textId="77777777" w:rsidR="00405A3F" w:rsidRDefault="00405A3F" w:rsidP="00405A3F">
      <w:pPr>
        <w:pStyle w:val="ConsPlusNormal"/>
        <w:jc w:val="center"/>
      </w:pPr>
      <w:r>
        <w:t>ИНВАЛИДОВ ИЗ БЕЗОПАСНЫХ ЗОН</w:t>
      </w:r>
    </w:p>
    <w:p w14:paraId="60CD5A8C" w14:textId="77777777" w:rsidR="00405A3F" w:rsidRDefault="00405A3F" w:rsidP="00405A3F">
      <w:pPr>
        <w:pStyle w:val="ConsPlusNormal"/>
        <w:ind w:firstLine="540"/>
        <w:jc w:val="both"/>
      </w:pPr>
    </w:p>
    <w:p w14:paraId="4117A798" w14:textId="77777777" w:rsidR="00405A3F" w:rsidRDefault="00405A3F" w:rsidP="00405A3F">
      <w:pPr>
        <w:pStyle w:val="ConsPlusNormal"/>
        <w:ind w:firstLine="540"/>
        <w:jc w:val="both"/>
      </w:pPr>
      <w:r>
        <w:t>А.1 Расчет числа лифтов для МГН 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14:paraId="438539ED" w14:textId="77777777" w:rsidR="00405A3F" w:rsidRDefault="00405A3F" w:rsidP="00405A3F">
      <w:pPr>
        <w:pStyle w:val="ConsPlusNormal"/>
        <w:ind w:firstLine="540"/>
        <w:jc w:val="both"/>
      </w:pPr>
      <w:r>
        <w:t>А.2 Исходными данными для расчета являются:</w:t>
      </w:r>
    </w:p>
    <w:p w14:paraId="690C0C6A" w14:textId="77777777" w:rsidR="00405A3F" w:rsidRDefault="00405A3F" w:rsidP="00405A3F">
      <w:pPr>
        <w:pStyle w:val="ConsPlusNormal"/>
        <w:ind w:firstLine="540"/>
        <w:jc w:val="both"/>
      </w:pPr>
      <w:r>
        <w:t>- число обслуживаемых лифтом этажей с безопасной зоной;</w:t>
      </w:r>
    </w:p>
    <w:p w14:paraId="0E453E1D" w14:textId="77777777" w:rsidR="00405A3F" w:rsidRDefault="00405A3F" w:rsidP="00405A3F">
      <w:pPr>
        <w:pStyle w:val="ConsPlusNormal"/>
        <w:ind w:firstLine="540"/>
        <w:jc w:val="both"/>
      </w:pPr>
      <w:r>
        <w:t>- высота подъема лифта до уровней расположения безопасной зоны;</w:t>
      </w:r>
    </w:p>
    <w:p w14:paraId="116C9ED4" w14:textId="77777777" w:rsidR="00405A3F" w:rsidRDefault="00405A3F" w:rsidP="00405A3F">
      <w:pPr>
        <w:pStyle w:val="ConsPlusNormal"/>
        <w:ind w:firstLine="540"/>
        <w:jc w:val="both"/>
      </w:pPr>
      <w:r>
        <w:t>- расчетное число, состав МГН в безопасных зонах на этажах;</w:t>
      </w:r>
    </w:p>
    <w:p w14:paraId="0F15D8A6" w14:textId="77777777" w:rsidR="00405A3F" w:rsidRDefault="00405A3F" w:rsidP="00405A3F">
      <w:pPr>
        <w:pStyle w:val="ConsPlusNormal"/>
        <w:ind w:firstLine="540"/>
        <w:jc w:val="both"/>
      </w:pPr>
      <w:r>
        <w:t>- номинальная вместимость (грузоподъемность и скорость лифтов).</w:t>
      </w:r>
    </w:p>
    <w:p w14:paraId="54252388" w14:textId="77777777" w:rsidR="00405A3F" w:rsidRDefault="00405A3F" w:rsidP="00405A3F">
      <w:pPr>
        <w:pStyle w:val="ConsPlusNormal"/>
        <w:ind w:firstLine="540"/>
        <w:jc w:val="both"/>
      </w:pPr>
      <w:r>
        <w:t>А.3 Основные понятия, применяемые при расчете числа лифтов:</w:t>
      </w:r>
    </w:p>
    <w:p w14:paraId="2FD10055" w14:textId="77777777" w:rsidR="00405A3F" w:rsidRDefault="00405A3F" w:rsidP="00405A3F">
      <w:pPr>
        <w:pStyle w:val="ConsPlusNormal"/>
        <w:ind w:firstLine="540"/>
        <w:jc w:val="both"/>
      </w:pPr>
      <w:r>
        <w:t>- круговой рейс - движение лифта от основного посадочного этажа до возвращения на этот этаж;</w:t>
      </w:r>
    </w:p>
    <w:p w14:paraId="00069440" w14:textId="77777777" w:rsidR="00405A3F" w:rsidRDefault="00405A3F" w:rsidP="00405A3F">
      <w:pPr>
        <w:pStyle w:val="ConsPlusNormal"/>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14:paraId="177206C9" w14:textId="77777777" w:rsidR="00405A3F" w:rsidRDefault="00405A3F" w:rsidP="00405A3F">
      <w:pPr>
        <w:pStyle w:val="ConsPlusNormal"/>
        <w:ind w:firstLine="540"/>
        <w:jc w:val="both"/>
      </w:pPr>
      <w:r>
        <w:t xml:space="preserve">А.4 Вместимость лифта </w:t>
      </w:r>
      <w:proofErr w:type="spellStart"/>
      <w:r>
        <w:rPr>
          <w:i/>
          <w:iCs/>
        </w:rPr>
        <w:t>P</w:t>
      </w:r>
      <w:proofErr w:type="gramStart"/>
      <w:r>
        <w:rPr>
          <w:vertAlign w:val="subscript"/>
        </w:rPr>
        <w:t>л</w:t>
      </w:r>
      <w:proofErr w:type="spellEnd"/>
      <w:r>
        <w:rPr>
          <w:vertAlign w:val="subscript"/>
        </w:rPr>
        <w:t>.,чел</w:t>
      </w:r>
      <w:proofErr w:type="gramEnd"/>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w:t>
      </w:r>
    </w:p>
    <w:p w14:paraId="0C7B14F5" w14:textId="77777777" w:rsidR="00405A3F" w:rsidRDefault="00405A3F" w:rsidP="00405A3F">
      <w:pPr>
        <w:pStyle w:val="ConsPlusNormal"/>
        <w:ind w:firstLine="540"/>
        <w:jc w:val="both"/>
      </w:pPr>
      <w:r>
        <w:t xml:space="preserve">А.5 Число посадочных остановок лифта в безопасные зоны для каждого этажа </w:t>
      </w:r>
      <w:proofErr w:type="spellStart"/>
      <w:r>
        <w:rPr>
          <w:i/>
          <w:iCs/>
        </w:rPr>
        <w:t>N</w:t>
      </w:r>
      <w:r>
        <w:rPr>
          <w:vertAlign w:val="subscript"/>
        </w:rPr>
        <w:t>ост</w:t>
      </w:r>
      <w:proofErr w:type="spellEnd"/>
      <w:proofErr w:type="gramStart"/>
      <w:r>
        <w:rPr>
          <w:vertAlign w:val="subscript"/>
        </w:rPr>
        <w:t>.,</w:t>
      </w:r>
      <w:proofErr w:type="spellStart"/>
      <w:r>
        <w:rPr>
          <w:vertAlign w:val="subscript"/>
        </w:rPr>
        <w:t>эт</w:t>
      </w:r>
      <w:proofErr w:type="spellEnd"/>
      <w:proofErr w:type="gramEnd"/>
      <w:r>
        <w:t xml:space="preserve"> определяют исходя из расчетной численности людей из числа МГН в пожаробезопасных зонах и вместимости лифта.</w:t>
      </w:r>
    </w:p>
    <w:p w14:paraId="68DFA428" w14:textId="77777777" w:rsidR="00405A3F" w:rsidRDefault="00405A3F" w:rsidP="00405A3F">
      <w:pPr>
        <w:pStyle w:val="ConsPlusNormal"/>
        <w:ind w:firstLine="540"/>
        <w:jc w:val="both"/>
      </w:pPr>
      <w:r>
        <w:t xml:space="preserve">А.6 Время кругового рейса </w:t>
      </w:r>
      <w:r>
        <w:rPr>
          <w:i/>
          <w:iCs/>
        </w:rPr>
        <w:t>T</w:t>
      </w:r>
      <w:r>
        <w:t xml:space="preserve"> для каждой посадки вычисляют по формуле</w:t>
      </w:r>
    </w:p>
    <w:p w14:paraId="66A9802B" w14:textId="77777777" w:rsidR="00405A3F" w:rsidRDefault="00405A3F" w:rsidP="00405A3F">
      <w:pPr>
        <w:pStyle w:val="ConsPlusNormal"/>
        <w:ind w:firstLine="540"/>
        <w:jc w:val="both"/>
      </w:pPr>
    </w:p>
    <w:p w14:paraId="0FA6DFFE" w14:textId="2AA24E56" w:rsidR="00405A3F" w:rsidRDefault="00405A3F" w:rsidP="00405A3F">
      <w:pPr>
        <w:pStyle w:val="ConsPlusNormal"/>
        <w:jc w:val="center"/>
      </w:pPr>
      <w:r>
        <w:rPr>
          <w:noProof/>
          <w:position w:val="-30"/>
        </w:rPr>
        <w:drawing>
          <wp:inline distT="0" distB="0" distL="0" distR="0" wp14:anchorId="05448BDA" wp14:editId="5CF7D48F">
            <wp:extent cx="113347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t>, (А.1)</w:t>
      </w:r>
    </w:p>
    <w:p w14:paraId="0FEBDC1B" w14:textId="77777777" w:rsidR="00405A3F" w:rsidRDefault="00405A3F" w:rsidP="00405A3F">
      <w:pPr>
        <w:pStyle w:val="ConsPlusNormal"/>
        <w:ind w:firstLine="540"/>
        <w:jc w:val="both"/>
      </w:pPr>
    </w:p>
    <w:p w14:paraId="6667C090" w14:textId="77777777" w:rsidR="00405A3F" w:rsidRDefault="00405A3F" w:rsidP="00405A3F">
      <w:pPr>
        <w:pStyle w:val="ConsPlusNormal"/>
        <w:ind w:firstLine="540"/>
        <w:jc w:val="both"/>
      </w:pPr>
      <w:r>
        <w:t xml:space="preserve">где </w:t>
      </w:r>
      <w:proofErr w:type="spellStart"/>
      <w:r>
        <w:rPr>
          <w:i/>
          <w:iCs/>
        </w:rPr>
        <w:t>H</w:t>
      </w:r>
      <w:r>
        <w:rPr>
          <w:vertAlign w:val="subscript"/>
        </w:rPr>
        <w:t>н</w:t>
      </w:r>
      <w:proofErr w:type="spellEnd"/>
      <w:r>
        <w:t xml:space="preserve"> - путь, который проходит лифт при совершении кругового рейса на номинальной скорости, м;</w:t>
      </w:r>
    </w:p>
    <w:p w14:paraId="35533C77" w14:textId="77777777" w:rsidR="00405A3F" w:rsidRDefault="00405A3F" w:rsidP="00405A3F">
      <w:pPr>
        <w:pStyle w:val="ConsPlusNormal"/>
        <w:ind w:firstLine="540"/>
        <w:jc w:val="both"/>
      </w:pPr>
      <w:proofErr w:type="spellStart"/>
      <w:r>
        <w:rPr>
          <w:i/>
          <w:iCs/>
        </w:rPr>
        <w:t>V</w:t>
      </w:r>
      <w:r>
        <w:rPr>
          <w:vertAlign w:val="subscript"/>
        </w:rPr>
        <w:t>н</w:t>
      </w:r>
      <w:proofErr w:type="spellEnd"/>
      <w:r>
        <w:t xml:space="preserve"> - номинальная скорость движения кабины лифта, м/с;</w:t>
      </w:r>
    </w:p>
    <w:p w14:paraId="55436723" w14:textId="77777777" w:rsidR="00405A3F" w:rsidRDefault="00405A3F" w:rsidP="00405A3F">
      <w:pPr>
        <w:pStyle w:val="ConsPlusNormal"/>
        <w:ind w:firstLine="540"/>
        <w:jc w:val="both"/>
      </w:pPr>
      <w:proofErr w:type="spellStart"/>
      <w:r>
        <w:rPr>
          <w:i/>
          <w:iCs/>
        </w:rPr>
        <w:t>K</w:t>
      </w:r>
      <w:r>
        <w:rPr>
          <w:i/>
          <w:iCs/>
          <w:vertAlign w:val="subscript"/>
        </w:rPr>
        <w:t>t</w:t>
      </w:r>
      <w:proofErr w:type="spellEnd"/>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proofErr w:type="spellStart"/>
      <w:r>
        <w:rPr>
          <w:i/>
          <w:iCs/>
        </w:rPr>
        <w:t>K</w:t>
      </w:r>
      <w:r>
        <w:rPr>
          <w:i/>
          <w:iCs/>
          <w:vertAlign w:val="subscript"/>
        </w:rPr>
        <w:t>t</w:t>
      </w:r>
      <w:proofErr w:type="spellEnd"/>
      <w:r>
        <w:t xml:space="preserve"> = 1,1 - 1,2;</w:t>
      </w:r>
    </w:p>
    <w:p w14:paraId="15D8959D" w14:textId="182A2657" w:rsidR="00405A3F" w:rsidRDefault="00405A3F" w:rsidP="00405A3F">
      <w:pPr>
        <w:pStyle w:val="ConsPlusNormal"/>
        <w:ind w:firstLine="540"/>
        <w:jc w:val="both"/>
      </w:pPr>
      <w:r>
        <w:rPr>
          <w:noProof/>
          <w:position w:val="-14"/>
        </w:rPr>
        <w:drawing>
          <wp:inline distT="0" distB="0" distL="0" distR="0" wp14:anchorId="31B5CE16" wp14:editId="383303EB">
            <wp:extent cx="2762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14:paraId="60FD4EBE" w14:textId="77777777" w:rsidR="00405A3F" w:rsidRDefault="00405A3F" w:rsidP="00405A3F">
      <w:pPr>
        <w:pStyle w:val="ConsPlusNormal"/>
        <w:ind w:firstLine="540"/>
        <w:jc w:val="both"/>
      </w:pPr>
      <w:r>
        <w:t>Исходные данные для проведения расчетов затрат времени могут быть взяты из технических</w:t>
      </w:r>
      <w:r>
        <w:t xml:space="preserve"> </w:t>
      </w:r>
      <w:r>
        <w:t>паспортов на лифты. Для пассажиров группы М4 (на креслах-колясках) время на вход/выход приведено в таблице А.1.</w:t>
      </w:r>
    </w:p>
    <w:p w14:paraId="70C2B3E0" w14:textId="77777777" w:rsidR="00405A3F" w:rsidRDefault="00405A3F" w:rsidP="00405A3F">
      <w:pPr>
        <w:pStyle w:val="ConsPlusNormal"/>
        <w:ind w:firstLine="540"/>
        <w:jc w:val="both"/>
      </w:pPr>
    </w:p>
    <w:p w14:paraId="787B84F1" w14:textId="77777777" w:rsidR="00405A3F" w:rsidRDefault="00405A3F" w:rsidP="00405A3F">
      <w:pPr>
        <w:pStyle w:val="ConsPlusNormal"/>
        <w:jc w:val="right"/>
      </w:pPr>
      <w:r>
        <w:t>Таблица А.1</w:t>
      </w:r>
    </w:p>
    <w:p w14:paraId="35A81966" w14:textId="77777777" w:rsidR="00405A3F" w:rsidRDefault="00405A3F" w:rsidP="00405A3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2778"/>
        <w:gridCol w:w="2835"/>
      </w:tblGrid>
      <w:tr w:rsidR="00405A3F" w14:paraId="1D15BAF2" w14:textId="77777777" w:rsidTr="00EA58FA">
        <w:tc>
          <w:tcPr>
            <w:tcW w:w="2324" w:type="dxa"/>
            <w:vMerge w:val="restart"/>
            <w:tcBorders>
              <w:top w:val="single" w:sz="4" w:space="0" w:color="auto"/>
              <w:left w:val="single" w:sz="4" w:space="0" w:color="auto"/>
              <w:bottom w:val="single" w:sz="4" w:space="0" w:color="auto"/>
              <w:right w:val="single" w:sz="4" w:space="0" w:color="auto"/>
            </w:tcBorders>
            <w:vAlign w:val="center"/>
          </w:tcPr>
          <w:p w14:paraId="0CE31DAC" w14:textId="77777777" w:rsidR="00405A3F" w:rsidRDefault="00405A3F" w:rsidP="00EA58FA">
            <w:pPr>
              <w:pStyle w:val="ConsPlusNormal"/>
              <w:jc w:val="center"/>
            </w:pPr>
            <w:r>
              <w:t>Пассажиры группы М4 в кабине лифта</w:t>
            </w:r>
          </w:p>
        </w:tc>
        <w:tc>
          <w:tcPr>
            <w:tcW w:w="5613" w:type="dxa"/>
            <w:gridSpan w:val="2"/>
            <w:tcBorders>
              <w:top w:val="single" w:sz="4" w:space="0" w:color="auto"/>
              <w:left w:val="single" w:sz="4" w:space="0" w:color="auto"/>
              <w:bottom w:val="single" w:sz="4" w:space="0" w:color="auto"/>
              <w:right w:val="single" w:sz="4" w:space="0" w:color="auto"/>
            </w:tcBorders>
            <w:vAlign w:val="center"/>
          </w:tcPr>
          <w:p w14:paraId="7FF60B20" w14:textId="77777777" w:rsidR="00405A3F" w:rsidRDefault="00405A3F" w:rsidP="00EA58FA">
            <w:pPr>
              <w:pStyle w:val="ConsPlusNormal"/>
              <w:jc w:val="center"/>
            </w:pPr>
            <w:r>
              <w:t>Время на вход/выход пассажиров (заполнение/освобождение лифтовой кабины), с</w:t>
            </w:r>
          </w:p>
        </w:tc>
      </w:tr>
      <w:tr w:rsidR="00405A3F" w14:paraId="4E5427C0" w14:textId="77777777" w:rsidTr="00EA58FA">
        <w:tc>
          <w:tcPr>
            <w:tcW w:w="2324" w:type="dxa"/>
            <w:vMerge/>
            <w:tcBorders>
              <w:top w:val="single" w:sz="4" w:space="0" w:color="auto"/>
              <w:left w:val="single" w:sz="4" w:space="0" w:color="auto"/>
              <w:bottom w:val="single" w:sz="4" w:space="0" w:color="auto"/>
              <w:right w:val="single" w:sz="4" w:space="0" w:color="auto"/>
            </w:tcBorders>
          </w:tcPr>
          <w:p w14:paraId="65B1942D" w14:textId="77777777" w:rsidR="00405A3F" w:rsidRDefault="00405A3F" w:rsidP="00EA58FA">
            <w:pPr>
              <w:pStyle w:val="ConsPlusNormal"/>
              <w:ind w:firstLine="540"/>
              <w:jc w:val="both"/>
            </w:pPr>
          </w:p>
        </w:tc>
        <w:tc>
          <w:tcPr>
            <w:tcW w:w="2778" w:type="dxa"/>
            <w:tcBorders>
              <w:top w:val="single" w:sz="4" w:space="0" w:color="auto"/>
              <w:left w:val="single" w:sz="4" w:space="0" w:color="auto"/>
              <w:bottom w:val="single" w:sz="4" w:space="0" w:color="auto"/>
              <w:right w:val="single" w:sz="4" w:space="0" w:color="auto"/>
            </w:tcBorders>
            <w:vAlign w:val="center"/>
          </w:tcPr>
          <w:p w14:paraId="688E8060" w14:textId="77777777" w:rsidR="00405A3F" w:rsidRDefault="00405A3F" w:rsidP="00EA58FA">
            <w:pPr>
              <w:pStyle w:val="ConsPlusNormal"/>
              <w:jc w:val="center"/>
            </w:pPr>
            <w:r>
              <w:t>На вход</w:t>
            </w:r>
          </w:p>
        </w:tc>
        <w:tc>
          <w:tcPr>
            <w:tcW w:w="2835" w:type="dxa"/>
            <w:tcBorders>
              <w:top w:val="single" w:sz="4" w:space="0" w:color="auto"/>
              <w:left w:val="single" w:sz="4" w:space="0" w:color="auto"/>
              <w:bottom w:val="single" w:sz="4" w:space="0" w:color="auto"/>
              <w:right w:val="single" w:sz="4" w:space="0" w:color="auto"/>
            </w:tcBorders>
            <w:vAlign w:val="center"/>
          </w:tcPr>
          <w:p w14:paraId="3DDFD0A5" w14:textId="77777777" w:rsidR="00405A3F" w:rsidRDefault="00405A3F" w:rsidP="00EA58FA">
            <w:pPr>
              <w:pStyle w:val="ConsPlusNormal"/>
              <w:jc w:val="center"/>
            </w:pPr>
            <w:r>
              <w:t>На выход</w:t>
            </w:r>
          </w:p>
        </w:tc>
      </w:tr>
      <w:tr w:rsidR="00405A3F" w14:paraId="69B79389" w14:textId="77777777" w:rsidTr="00EA58FA">
        <w:tc>
          <w:tcPr>
            <w:tcW w:w="2324" w:type="dxa"/>
            <w:tcBorders>
              <w:top w:val="single" w:sz="4" w:space="0" w:color="auto"/>
              <w:left w:val="single" w:sz="4" w:space="0" w:color="auto"/>
              <w:bottom w:val="single" w:sz="4" w:space="0" w:color="auto"/>
              <w:right w:val="single" w:sz="4" w:space="0" w:color="auto"/>
            </w:tcBorders>
            <w:vAlign w:val="center"/>
          </w:tcPr>
          <w:p w14:paraId="0D85DA7A" w14:textId="77777777" w:rsidR="00405A3F" w:rsidRDefault="00405A3F" w:rsidP="00EA58FA">
            <w:pPr>
              <w:pStyle w:val="ConsPlusNormal"/>
              <w:jc w:val="center"/>
            </w:pPr>
            <w:r>
              <w:t>Один</w:t>
            </w:r>
          </w:p>
        </w:tc>
        <w:tc>
          <w:tcPr>
            <w:tcW w:w="2778" w:type="dxa"/>
            <w:tcBorders>
              <w:top w:val="single" w:sz="4" w:space="0" w:color="auto"/>
              <w:left w:val="single" w:sz="4" w:space="0" w:color="auto"/>
              <w:bottom w:val="single" w:sz="4" w:space="0" w:color="auto"/>
              <w:right w:val="single" w:sz="4" w:space="0" w:color="auto"/>
            </w:tcBorders>
            <w:vAlign w:val="center"/>
          </w:tcPr>
          <w:p w14:paraId="631B391C" w14:textId="77777777" w:rsidR="00405A3F" w:rsidRDefault="00405A3F" w:rsidP="00EA58FA">
            <w:pPr>
              <w:pStyle w:val="ConsPlusNormal"/>
              <w:jc w:val="center"/>
            </w:pPr>
            <w:r>
              <w:t>6</w:t>
            </w:r>
          </w:p>
        </w:tc>
        <w:tc>
          <w:tcPr>
            <w:tcW w:w="2835" w:type="dxa"/>
            <w:tcBorders>
              <w:top w:val="single" w:sz="4" w:space="0" w:color="auto"/>
              <w:left w:val="single" w:sz="4" w:space="0" w:color="auto"/>
              <w:bottom w:val="single" w:sz="4" w:space="0" w:color="auto"/>
              <w:right w:val="single" w:sz="4" w:space="0" w:color="auto"/>
            </w:tcBorders>
            <w:vAlign w:val="center"/>
          </w:tcPr>
          <w:p w14:paraId="266AC941" w14:textId="77777777" w:rsidR="00405A3F" w:rsidRDefault="00405A3F" w:rsidP="00EA58FA">
            <w:pPr>
              <w:pStyle w:val="ConsPlusNormal"/>
              <w:jc w:val="center"/>
            </w:pPr>
            <w:r>
              <w:t>5,5</w:t>
            </w:r>
          </w:p>
        </w:tc>
      </w:tr>
      <w:tr w:rsidR="00405A3F" w14:paraId="62E9987D" w14:textId="77777777" w:rsidTr="00EA58FA">
        <w:tc>
          <w:tcPr>
            <w:tcW w:w="2324" w:type="dxa"/>
            <w:tcBorders>
              <w:top w:val="single" w:sz="4" w:space="0" w:color="auto"/>
              <w:left w:val="single" w:sz="4" w:space="0" w:color="auto"/>
              <w:bottom w:val="single" w:sz="4" w:space="0" w:color="auto"/>
              <w:right w:val="single" w:sz="4" w:space="0" w:color="auto"/>
            </w:tcBorders>
            <w:vAlign w:val="center"/>
          </w:tcPr>
          <w:p w14:paraId="42A3CF34" w14:textId="77777777" w:rsidR="00405A3F" w:rsidRDefault="00405A3F" w:rsidP="00EA58FA">
            <w:pPr>
              <w:pStyle w:val="ConsPlusNormal"/>
              <w:jc w:val="center"/>
            </w:pPr>
            <w:r>
              <w:t>Два</w:t>
            </w:r>
          </w:p>
        </w:tc>
        <w:tc>
          <w:tcPr>
            <w:tcW w:w="2778" w:type="dxa"/>
            <w:tcBorders>
              <w:top w:val="single" w:sz="4" w:space="0" w:color="auto"/>
              <w:left w:val="single" w:sz="4" w:space="0" w:color="auto"/>
              <w:bottom w:val="single" w:sz="4" w:space="0" w:color="auto"/>
              <w:right w:val="single" w:sz="4" w:space="0" w:color="auto"/>
            </w:tcBorders>
            <w:vAlign w:val="center"/>
          </w:tcPr>
          <w:p w14:paraId="2150CEF7" w14:textId="77777777" w:rsidR="00405A3F" w:rsidRDefault="00405A3F" w:rsidP="00EA58FA">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vAlign w:val="center"/>
          </w:tcPr>
          <w:p w14:paraId="3420A1BD" w14:textId="77777777" w:rsidR="00405A3F" w:rsidRDefault="00405A3F" w:rsidP="00EA58FA">
            <w:pPr>
              <w:pStyle w:val="ConsPlusNormal"/>
              <w:jc w:val="center"/>
            </w:pPr>
            <w:r>
              <w:t>7,5</w:t>
            </w:r>
          </w:p>
        </w:tc>
      </w:tr>
      <w:tr w:rsidR="00405A3F" w14:paraId="73AB376F" w14:textId="77777777" w:rsidTr="00EA58FA">
        <w:tc>
          <w:tcPr>
            <w:tcW w:w="2324" w:type="dxa"/>
            <w:tcBorders>
              <w:top w:val="single" w:sz="4" w:space="0" w:color="auto"/>
              <w:left w:val="single" w:sz="4" w:space="0" w:color="auto"/>
              <w:bottom w:val="single" w:sz="4" w:space="0" w:color="auto"/>
              <w:right w:val="single" w:sz="4" w:space="0" w:color="auto"/>
            </w:tcBorders>
            <w:vAlign w:val="center"/>
          </w:tcPr>
          <w:p w14:paraId="368BE288" w14:textId="77777777" w:rsidR="00405A3F" w:rsidRDefault="00405A3F" w:rsidP="00EA58FA">
            <w:pPr>
              <w:pStyle w:val="ConsPlusNormal"/>
              <w:jc w:val="center"/>
            </w:pPr>
            <w:r>
              <w:lastRenderedPageBreak/>
              <w:t>Три</w:t>
            </w:r>
          </w:p>
        </w:tc>
        <w:tc>
          <w:tcPr>
            <w:tcW w:w="2778" w:type="dxa"/>
            <w:tcBorders>
              <w:top w:val="single" w:sz="4" w:space="0" w:color="auto"/>
              <w:left w:val="single" w:sz="4" w:space="0" w:color="auto"/>
              <w:bottom w:val="single" w:sz="4" w:space="0" w:color="auto"/>
              <w:right w:val="single" w:sz="4" w:space="0" w:color="auto"/>
            </w:tcBorders>
            <w:vAlign w:val="center"/>
          </w:tcPr>
          <w:p w14:paraId="2F7E3D32" w14:textId="77777777" w:rsidR="00405A3F" w:rsidRDefault="00405A3F" w:rsidP="00EA58FA">
            <w:pPr>
              <w:pStyle w:val="ConsPlusNormal"/>
              <w:jc w:val="center"/>
            </w:pPr>
            <w:r>
              <w:t>10</w:t>
            </w:r>
          </w:p>
        </w:tc>
        <w:tc>
          <w:tcPr>
            <w:tcW w:w="2835" w:type="dxa"/>
            <w:tcBorders>
              <w:top w:val="single" w:sz="4" w:space="0" w:color="auto"/>
              <w:left w:val="single" w:sz="4" w:space="0" w:color="auto"/>
              <w:bottom w:val="single" w:sz="4" w:space="0" w:color="auto"/>
              <w:right w:val="single" w:sz="4" w:space="0" w:color="auto"/>
            </w:tcBorders>
            <w:vAlign w:val="center"/>
          </w:tcPr>
          <w:p w14:paraId="18FE6D13" w14:textId="77777777" w:rsidR="00405A3F" w:rsidRDefault="00405A3F" w:rsidP="00EA58FA">
            <w:pPr>
              <w:pStyle w:val="ConsPlusNormal"/>
              <w:jc w:val="center"/>
            </w:pPr>
            <w:r>
              <w:t>9</w:t>
            </w:r>
          </w:p>
        </w:tc>
      </w:tr>
      <w:tr w:rsidR="00405A3F" w14:paraId="0B6903B6" w14:textId="77777777" w:rsidTr="00EA58FA">
        <w:tc>
          <w:tcPr>
            <w:tcW w:w="2324" w:type="dxa"/>
            <w:tcBorders>
              <w:top w:val="single" w:sz="4" w:space="0" w:color="auto"/>
              <w:left w:val="single" w:sz="4" w:space="0" w:color="auto"/>
              <w:bottom w:val="single" w:sz="4" w:space="0" w:color="auto"/>
              <w:right w:val="single" w:sz="4" w:space="0" w:color="auto"/>
            </w:tcBorders>
            <w:vAlign w:val="center"/>
          </w:tcPr>
          <w:p w14:paraId="0A7A8CBF" w14:textId="77777777" w:rsidR="00405A3F" w:rsidRDefault="00405A3F" w:rsidP="00EA58FA">
            <w:pPr>
              <w:pStyle w:val="ConsPlusNormal"/>
              <w:jc w:val="center"/>
            </w:pPr>
            <w:r>
              <w:t>Четыре</w:t>
            </w:r>
          </w:p>
        </w:tc>
        <w:tc>
          <w:tcPr>
            <w:tcW w:w="2778" w:type="dxa"/>
            <w:tcBorders>
              <w:top w:val="single" w:sz="4" w:space="0" w:color="auto"/>
              <w:left w:val="single" w:sz="4" w:space="0" w:color="auto"/>
              <w:bottom w:val="single" w:sz="4" w:space="0" w:color="auto"/>
              <w:right w:val="single" w:sz="4" w:space="0" w:color="auto"/>
            </w:tcBorders>
            <w:vAlign w:val="center"/>
          </w:tcPr>
          <w:p w14:paraId="1A7632C3" w14:textId="77777777" w:rsidR="00405A3F" w:rsidRDefault="00405A3F" w:rsidP="00EA58FA">
            <w:pPr>
              <w:pStyle w:val="ConsPlusNormal"/>
              <w:jc w:val="center"/>
            </w:pPr>
            <w:r>
              <w:t>12</w:t>
            </w:r>
          </w:p>
        </w:tc>
        <w:tc>
          <w:tcPr>
            <w:tcW w:w="2835" w:type="dxa"/>
            <w:tcBorders>
              <w:top w:val="single" w:sz="4" w:space="0" w:color="auto"/>
              <w:left w:val="single" w:sz="4" w:space="0" w:color="auto"/>
              <w:bottom w:val="single" w:sz="4" w:space="0" w:color="auto"/>
              <w:right w:val="single" w:sz="4" w:space="0" w:color="auto"/>
            </w:tcBorders>
            <w:vAlign w:val="center"/>
          </w:tcPr>
          <w:p w14:paraId="43861F3B" w14:textId="77777777" w:rsidR="00405A3F" w:rsidRDefault="00405A3F" w:rsidP="00EA58FA">
            <w:pPr>
              <w:pStyle w:val="ConsPlusNormal"/>
              <w:jc w:val="center"/>
            </w:pPr>
            <w:r>
              <w:t>11</w:t>
            </w:r>
          </w:p>
        </w:tc>
      </w:tr>
    </w:tbl>
    <w:p w14:paraId="56C01876" w14:textId="77777777" w:rsidR="00405A3F" w:rsidRDefault="00405A3F" w:rsidP="00405A3F">
      <w:pPr>
        <w:pStyle w:val="ConsPlusNormal"/>
        <w:ind w:firstLine="540"/>
        <w:jc w:val="both"/>
      </w:pPr>
    </w:p>
    <w:p w14:paraId="22773B50" w14:textId="77777777" w:rsidR="00405A3F" w:rsidRDefault="00405A3F" w:rsidP="00405A3F">
      <w:pPr>
        <w:pStyle w:val="ConsPlusNormal"/>
        <w:ind w:firstLine="540"/>
        <w:jc w:val="both"/>
      </w:pPr>
      <w:r>
        <w:t xml:space="preserve">А.7 Общее время рейсов лифта </w:t>
      </w:r>
      <w:proofErr w:type="spellStart"/>
      <w:r>
        <w:rPr>
          <w:i/>
          <w:iCs/>
        </w:rPr>
        <w:t>T</w:t>
      </w:r>
      <w:r>
        <w:rPr>
          <w:vertAlign w:val="subscript"/>
        </w:rPr>
        <w:t>о</w:t>
      </w:r>
      <w:proofErr w:type="spellEnd"/>
      <w:r>
        <w:t xml:space="preserve"> определяется суммой времени всех круговых рейсов </w:t>
      </w:r>
      <w:proofErr w:type="spellStart"/>
      <w:r>
        <w:rPr>
          <w:i/>
          <w:iCs/>
        </w:rPr>
        <w:t>T</w:t>
      </w:r>
      <w:r>
        <w:rPr>
          <w:vertAlign w:val="subscript"/>
        </w:rPr>
        <w:t>р</w:t>
      </w:r>
      <w:proofErr w:type="spellEnd"/>
    </w:p>
    <w:p w14:paraId="532B3ABD" w14:textId="77777777" w:rsidR="00405A3F" w:rsidRDefault="00405A3F" w:rsidP="00405A3F">
      <w:pPr>
        <w:pStyle w:val="ConsPlusNormal"/>
        <w:ind w:firstLine="540"/>
        <w:jc w:val="both"/>
      </w:pPr>
    </w:p>
    <w:p w14:paraId="3C7933DC" w14:textId="12A4ED3E" w:rsidR="00405A3F" w:rsidRDefault="00405A3F" w:rsidP="00405A3F">
      <w:pPr>
        <w:pStyle w:val="ConsPlusNormal"/>
        <w:jc w:val="center"/>
      </w:pPr>
      <w:r>
        <w:rPr>
          <w:noProof/>
          <w:position w:val="-14"/>
        </w:rPr>
        <w:drawing>
          <wp:inline distT="0" distB="0" distL="0" distR="0" wp14:anchorId="52033B0D" wp14:editId="2A94343E">
            <wp:extent cx="6762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t>. (А.2)</w:t>
      </w:r>
    </w:p>
    <w:p w14:paraId="10C7588A" w14:textId="77777777" w:rsidR="00405A3F" w:rsidRDefault="00405A3F" w:rsidP="00405A3F">
      <w:pPr>
        <w:pStyle w:val="ConsPlusNormal"/>
        <w:ind w:firstLine="540"/>
        <w:jc w:val="both"/>
      </w:pPr>
    </w:p>
    <w:p w14:paraId="4A9C62E6" w14:textId="77777777" w:rsidR="00405A3F" w:rsidRDefault="00405A3F" w:rsidP="00405A3F">
      <w:pPr>
        <w:pStyle w:val="ConsPlusNormal"/>
        <w:ind w:firstLine="540"/>
        <w:jc w:val="both"/>
      </w:pPr>
      <w:r>
        <w:t xml:space="preserve">А.8 Число лифтов, обеспечивающих необходимый провоз МГН из безопасных зон на основной этаж </w:t>
      </w:r>
      <w:r>
        <w:rPr>
          <w:i/>
          <w:iCs/>
        </w:rPr>
        <w:t>n</w:t>
      </w:r>
      <w:r>
        <w:t>, вычисляют по формуле</w:t>
      </w:r>
    </w:p>
    <w:p w14:paraId="6C8AF74E" w14:textId="77777777" w:rsidR="00405A3F" w:rsidRDefault="00405A3F" w:rsidP="00405A3F">
      <w:pPr>
        <w:pStyle w:val="ConsPlusNormal"/>
        <w:ind w:firstLine="540"/>
        <w:jc w:val="both"/>
      </w:pPr>
    </w:p>
    <w:p w14:paraId="2A3E5ECD" w14:textId="77777777" w:rsidR="00405A3F" w:rsidRDefault="00405A3F" w:rsidP="00405A3F">
      <w:pPr>
        <w:pStyle w:val="ConsPlusNormal"/>
        <w:jc w:val="center"/>
      </w:pPr>
      <w:bookmarkStart w:id="5" w:name="Par802"/>
      <w:bookmarkEnd w:id="5"/>
      <w:r>
        <w:rPr>
          <w:i/>
          <w:iCs/>
        </w:rPr>
        <w:t>n</w:t>
      </w:r>
      <w:r>
        <w:t xml:space="preserve"> = </w:t>
      </w:r>
      <w:proofErr w:type="spellStart"/>
      <w:r>
        <w:rPr>
          <w:i/>
          <w:iCs/>
        </w:rPr>
        <w:t>T</w:t>
      </w:r>
      <w:r>
        <w:rPr>
          <w:vertAlign w:val="subscript"/>
        </w:rPr>
        <w:t>о</w:t>
      </w:r>
      <w:proofErr w:type="spellEnd"/>
      <w:r>
        <w:t>/600. (А.3)</w:t>
      </w:r>
    </w:p>
    <w:p w14:paraId="35C7B4DE" w14:textId="77777777" w:rsidR="00405A3F" w:rsidRDefault="00405A3F" w:rsidP="00405A3F">
      <w:pPr>
        <w:pStyle w:val="ConsPlusNormal"/>
        <w:ind w:firstLine="540"/>
        <w:jc w:val="both"/>
      </w:pPr>
    </w:p>
    <w:p w14:paraId="49726CAF" w14:textId="77777777" w:rsidR="00405A3F" w:rsidRDefault="00405A3F" w:rsidP="00405A3F">
      <w:pPr>
        <w:pStyle w:val="ConsPlusNormal"/>
        <w:ind w:firstLine="540"/>
        <w:jc w:val="both"/>
      </w:pPr>
      <w:r>
        <w:t xml:space="preserve">Результат расчета по </w:t>
      </w:r>
      <w:hyperlink w:anchor="Par802" w:tooltip="n = Tо/600. (А.3)" w:history="1">
        <w:r>
          <w:rPr>
            <w:color w:val="0000FF"/>
          </w:rPr>
          <w:t>формуле (А.3)</w:t>
        </w:r>
      </w:hyperlink>
      <w:r>
        <w:t xml:space="preserve"> округляют до большего ближайшего целого значения.</w:t>
      </w:r>
    </w:p>
    <w:p w14:paraId="45C04CB7" w14:textId="77777777" w:rsidR="00405A3F" w:rsidRDefault="00405A3F" w:rsidP="00405A3F">
      <w:pPr>
        <w:pStyle w:val="ConsPlusNormal"/>
        <w:ind w:firstLine="540"/>
        <w:jc w:val="both"/>
      </w:pPr>
      <w:r>
        <w:t>А.9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14:paraId="7D4BEBD5" w14:textId="77777777" w:rsidR="00405A3F" w:rsidRDefault="00405A3F" w:rsidP="00405A3F">
      <w:pPr>
        <w:pStyle w:val="ConsPlusNormal"/>
        <w:ind w:firstLine="540"/>
        <w:jc w:val="both"/>
      </w:pPr>
    </w:p>
    <w:p w14:paraId="2747E092" w14:textId="64A34509" w:rsidR="00405A3F" w:rsidRDefault="00405A3F" w:rsidP="00405A3F">
      <w:pPr>
        <w:pStyle w:val="ConsPlusNormal"/>
        <w:ind w:firstLine="540"/>
        <w:jc w:val="both"/>
      </w:pPr>
    </w:p>
    <w:p w14:paraId="0DCE4F6A" w14:textId="77777777" w:rsidR="00493AD9" w:rsidRPr="001943C6" w:rsidRDefault="00493AD9" w:rsidP="00C55904">
      <w:pPr>
        <w:pStyle w:val="ConsPlusNormal"/>
        <w:ind w:firstLine="540"/>
        <w:jc w:val="both"/>
      </w:pPr>
    </w:p>
    <w:sectPr w:rsidR="00493AD9" w:rsidRPr="0019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C7"/>
    <w:rsid w:val="0003480B"/>
    <w:rsid w:val="000C149F"/>
    <w:rsid w:val="00152AF6"/>
    <w:rsid w:val="00153C45"/>
    <w:rsid w:val="001943C6"/>
    <w:rsid w:val="001C04AB"/>
    <w:rsid w:val="001F31F0"/>
    <w:rsid w:val="00203F45"/>
    <w:rsid w:val="00211E59"/>
    <w:rsid w:val="002123A6"/>
    <w:rsid w:val="00270573"/>
    <w:rsid w:val="002D3918"/>
    <w:rsid w:val="003046A1"/>
    <w:rsid w:val="0030470B"/>
    <w:rsid w:val="00322631"/>
    <w:rsid w:val="00385DFE"/>
    <w:rsid w:val="00385EAF"/>
    <w:rsid w:val="00405A3F"/>
    <w:rsid w:val="0044606E"/>
    <w:rsid w:val="00480515"/>
    <w:rsid w:val="00493AD9"/>
    <w:rsid w:val="004976B1"/>
    <w:rsid w:val="004D384A"/>
    <w:rsid w:val="005D3412"/>
    <w:rsid w:val="00633C65"/>
    <w:rsid w:val="00670D86"/>
    <w:rsid w:val="006B347C"/>
    <w:rsid w:val="00752190"/>
    <w:rsid w:val="007610C0"/>
    <w:rsid w:val="007E403F"/>
    <w:rsid w:val="00882DD1"/>
    <w:rsid w:val="009B34A5"/>
    <w:rsid w:val="00AA40D5"/>
    <w:rsid w:val="00B41C7B"/>
    <w:rsid w:val="00BD1161"/>
    <w:rsid w:val="00C35611"/>
    <w:rsid w:val="00C41850"/>
    <w:rsid w:val="00C55904"/>
    <w:rsid w:val="00D0391F"/>
    <w:rsid w:val="00D1213D"/>
    <w:rsid w:val="00D35DB8"/>
    <w:rsid w:val="00D7320E"/>
    <w:rsid w:val="00E26B4B"/>
    <w:rsid w:val="00E6444F"/>
    <w:rsid w:val="00E72AC7"/>
    <w:rsid w:val="00F4777A"/>
    <w:rsid w:val="00F51040"/>
    <w:rsid w:val="00FA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4FA7"/>
  <w15:chartTrackingRefBased/>
  <w15:docId w15:val="{72C6FA21-18FF-4B97-B6AD-A4A04D33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D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123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23</Pages>
  <Words>14124</Words>
  <Characters>80508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dcterms:created xsi:type="dcterms:W3CDTF">2020-08-04T03:13:00Z</dcterms:created>
  <dcterms:modified xsi:type="dcterms:W3CDTF">2020-08-17T08:59:00Z</dcterms:modified>
</cp:coreProperties>
</file>